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939" w:rsidRPr="00187939" w:rsidRDefault="00187939" w:rsidP="00187939">
      <w:pPr>
        <w:ind w:left="6840"/>
        <w:jc w:val="right"/>
        <w:rPr>
          <w:rFonts w:ascii="Times New Roman" w:hAnsi="Times New Roman" w:cs="Times New Roman"/>
          <w:b/>
          <w:bCs/>
          <w:sz w:val="20"/>
          <w:szCs w:val="20"/>
        </w:rPr>
      </w:pPr>
      <w:r w:rsidRPr="00187939">
        <w:rPr>
          <w:rFonts w:ascii="Times New Roman" w:hAnsi="Times New Roman" w:cs="Times New Roman"/>
          <w:b/>
          <w:bCs/>
          <w:sz w:val="20"/>
          <w:szCs w:val="20"/>
        </w:rPr>
        <w:t>УТВЕРЖДЕНО</w:t>
      </w:r>
    </w:p>
    <w:p w:rsidR="00187939" w:rsidRPr="00187939" w:rsidRDefault="00187939" w:rsidP="00187939">
      <w:pPr>
        <w:jc w:val="right"/>
        <w:rPr>
          <w:rFonts w:ascii="Times New Roman" w:hAnsi="Times New Roman" w:cs="Times New Roman"/>
          <w:sz w:val="20"/>
          <w:szCs w:val="20"/>
        </w:rPr>
      </w:pPr>
      <w:r w:rsidRPr="00187939">
        <w:rPr>
          <w:rFonts w:ascii="Times New Roman" w:hAnsi="Times New Roman" w:cs="Times New Roman"/>
          <w:sz w:val="20"/>
          <w:szCs w:val="20"/>
        </w:rPr>
        <w:t xml:space="preserve">Решением очередного Общего собрания членов </w:t>
      </w:r>
    </w:p>
    <w:p w:rsidR="00187939" w:rsidRPr="00187939" w:rsidRDefault="00187939" w:rsidP="00187939">
      <w:pPr>
        <w:jc w:val="right"/>
        <w:rPr>
          <w:rFonts w:ascii="Times New Roman" w:hAnsi="Times New Roman" w:cs="Times New Roman"/>
          <w:sz w:val="20"/>
          <w:szCs w:val="20"/>
        </w:rPr>
      </w:pPr>
      <w:r w:rsidRPr="00187939">
        <w:rPr>
          <w:rFonts w:ascii="Times New Roman" w:hAnsi="Times New Roman" w:cs="Times New Roman"/>
          <w:sz w:val="20"/>
          <w:szCs w:val="20"/>
        </w:rPr>
        <w:t xml:space="preserve">Ассоциации строителей саморегулируемой организации </w:t>
      </w:r>
    </w:p>
    <w:p w:rsidR="00187939" w:rsidRPr="00187939" w:rsidRDefault="00187939" w:rsidP="00187939">
      <w:pPr>
        <w:jc w:val="right"/>
        <w:rPr>
          <w:rFonts w:ascii="Times New Roman" w:hAnsi="Times New Roman" w:cs="Times New Roman"/>
          <w:sz w:val="20"/>
          <w:szCs w:val="20"/>
        </w:rPr>
      </w:pPr>
      <w:r w:rsidRPr="00187939">
        <w:rPr>
          <w:rFonts w:ascii="Times New Roman" w:hAnsi="Times New Roman" w:cs="Times New Roman"/>
          <w:sz w:val="20"/>
          <w:szCs w:val="20"/>
        </w:rPr>
        <w:t>«Объединение строительных организаций «ЭкспертСтрой»</w:t>
      </w:r>
    </w:p>
    <w:p w:rsidR="00187939" w:rsidRPr="00187939" w:rsidRDefault="00187939" w:rsidP="00187939">
      <w:pPr>
        <w:ind w:left="360"/>
        <w:jc w:val="right"/>
        <w:rPr>
          <w:rFonts w:ascii="Times New Roman" w:hAnsi="Times New Roman" w:cs="Times New Roman"/>
          <w:sz w:val="20"/>
          <w:szCs w:val="20"/>
        </w:rPr>
      </w:pPr>
      <w:r w:rsidRPr="00187939">
        <w:rPr>
          <w:rFonts w:ascii="Times New Roman" w:hAnsi="Times New Roman" w:cs="Times New Roman"/>
          <w:sz w:val="20"/>
          <w:szCs w:val="20"/>
        </w:rPr>
        <w:t>Протокол № 26/05/2017 от 26 мая 2017 года.</w:t>
      </w:r>
    </w:p>
    <w:p w:rsidR="00187939" w:rsidRPr="00187939" w:rsidRDefault="00187939" w:rsidP="00187939">
      <w:pPr>
        <w:jc w:val="both"/>
        <w:rPr>
          <w:rFonts w:ascii="Times New Roman" w:hAnsi="Times New Roman" w:cs="Times New Roman"/>
          <w:b/>
          <w:sz w:val="32"/>
          <w:szCs w:val="32"/>
        </w:rPr>
      </w:pPr>
    </w:p>
    <w:p w:rsidR="00187939" w:rsidRPr="00187939" w:rsidRDefault="00187939" w:rsidP="00187939">
      <w:pPr>
        <w:pStyle w:val="20"/>
        <w:shd w:val="clear" w:color="auto" w:fill="auto"/>
        <w:jc w:val="both"/>
        <w:rPr>
          <w:rFonts w:ascii="Times New Roman" w:hAnsi="Times New Roman" w:cs="Times New Roman"/>
          <w:sz w:val="32"/>
          <w:szCs w:val="32"/>
        </w:rPr>
      </w:pPr>
    </w:p>
    <w:p w:rsidR="00187939" w:rsidRPr="00187939" w:rsidRDefault="00187939" w:rsidP="00187939">
      <w:pPr>
        <w:pStyle w:val="20"/>
        <w:shd w:val="clear" w:color="auto" w:fill="auto"/>
        <w:spacing w:line="240" w:lineRule="auto"/>
        <w:jc w:val="both"/>
        <w:rPr>
          <w:rFonts w:ascii="Times New Roman" w:hAnsi="Times New Roman" w:cs="Times New Roman"/>
          <w:sz w:val="32"/>
          <w:szCs w:val="32"/>
        </w:rPr>
      </w:pPr>
    </w:p>
    <w:p w:rsidR="00187939" w:rsidRPr="00187939" w:rsidRDefault="00187939" w:rsidP="00187939">
      <w:pPr>
        <w:pStyle w:val="20"/>
        <w:shd w:val="clear" w:color="auto" w:fill="auto"/>
        <w:spacing w:line="240" w:lineRule="auto"/>
        <w:jc w:val="both"/>
        <w:rPr>
          <w:rFonts w:ascii="Times New Roman" w:hAnsi="Times New Roman" w:cs="Times New Roman"/>
          <w:sz w:val="32"/>
          <w:szCs w:val="32"/>
        </w:rPr>
      </w:pPr>
    </w:p>
    <w:p w:rsidR="00187939" w:rsidRPr="00187939" w:rsidRDefault="00187939" w:rsidP="00187939">
      <w:pPr>
        <w:pStyle w:val="20"/>
        <w:shd w:val="clear" w:color="auto" w:fill="auto"/>
        <w:spacing w:line="240" w:lineRule="auto"/>
        <w:jc w:val="both"/>
        <w:rPr>
          <w:rFonts w:ascii="Times New Roman" w:hAnsi="Times New Roman" w:cs="Times New Roman"/>
          <w:sz w:val="32"/>
          <w:szCs w:val="32"/>
        </w:rPr>
      </w:pPr>
    </w:p>
    <w:p w:rsidR="00187939" w:rsidRPr="00187939" w:rsidRDefault="00187939" w:rsidP="00187939">
      <w:pPr>
        <w:pStyle w:val="20"/>
        <w:shd w:val="clear" w:color="auto" w:fill="auto"/>
        <w:spacing w:line="240" w:lineRule="auto"/>
        <w:jc w:val="both"/>
        <w:rPr>
          <w:rFonts w:ascii="Times New Roman" w:hAnsi="Times New Roman" w:cs="Times New Roman"/>
          <w:sz w:val="32"/>
          <w:szCs w:val="32"/>
        </w:rPr>
      </w:pPr>
    </w:p>
    <w:p w:rsidR="00187939" w:rsidRPr="00187939" w:rsidRDefault="00187939" w:rsidP="00187939">
      <w:pPr>
        <w:pStyle w:val="20"/>
        <w:shd w:val="clear" w:color="auto" w:fill="auto"/>
        <w:spacing w:line="240" w:lineRule="auto"/>
        <w:jc w:val="both"/>
        <w:rPr>
          <w:rFonts w:ascii="Times New Roman" w:hAnsi="Times New Roman" w:cs="Times New Roman"/>
          <w:sz w:val="32"/>
          <w:szCs w:val="32"/>
        </w:rPr>
      </w:pPr>
    </w:p>
    <w:p w:rsidR="00187939" w:rsidRPr="00187939" w:rsidRDefault="00187939" w:rsidP="00187939">
      <w:pPr>
        <w:pStyle w:val="20"/>
        <w:shd w:val="clear" w:color="auto" w:fill="auto"/>
        <w:spacing w:line="240" w:lineRule="auto"/>
        <w:jc w:val="both"/>
        <w:rPr>
          <w:rFonts w:ascii="Times New Roman" w:hAnsi="Times New Roman" w:cs="Times New Roman"/>
          <w:sz w:val="32"/>
          <w:szCs w:val="32"/>
        </w:rPr>
      </w:pPr>
    </w:p>
    <w:p w:rsidR="00187939" w:rsidRPr="00187939" w:rsidRDefault="00187939" w:rsidP="00187939">
      <w:pPr>
        <w:pStyle w:val="20"/>
        <w:shd w:val="clear" w:color="auto" w:fill="auto"/>
        <w:spacing w:line="240" w:lineRule="auto"/>
        <w:jc w:val="both"/>
        <w:rPr>
          <w:rFonts w:ascii="Times New Roman" w:hAnsi="Times New Roman" w:cs="Times New Roman"/>
          <w:sz w:val="32"/>
          <w:szCs w:val="32"/>
        </w:rPr>
      </w:pPr>
    </w:p>
    <w:p w:rsidR="00187939" w:rsidRPr="00187939" w:rsidRDefault="00187939" w:rsidP="00187939">
      <w:pPr>
        <w:pStyle w:val="20"/>
        <w:shd w:val="clear" w:color="auto" w:fill="auto"/>
        <w:spacing w:line="240" w:lineRule="auto"/>
        <w:jc w:val="both"/>
        <w:rPr>
          <w:rFonts w:ascii="Times New Roman" w:hAnsi="Times New Roman" w:cs="Times New Roman"/>
          <w:sz w:val="32"/>
          <w:szCs w:val="32"/>
        </w:rPr>
      </w:pPr>
    </w:p>
    <w:p w:rsidR="00187939" w:rsidRPr="00187939" w:rsidRDefault="00187939" w:rsidP="00187939">
      <w:pPr>
        <w:pStyle w:val="20"/>
        <w:shd w:val="clear" w:color="auto" w:fill="auto"/>
        <w:spacing w:line="240" w:lineRule="auto"/>
        <w:jc w:val="both"/>
        <w:rPr>
          <w:rFonts w:ascii="Times New Roman" w:hAnsi="Times New Roman" w:cs="Times New Roman"/>
          <w:b/>
          <w:sz w:val="32"/>
          <w:szCs w:val="32"/>
        </w:rPr>
      </w:pPr>
    </w:p>
    <w:p w:rsidR="00187939" w:rsidRPr="00187939" w:rsidRDefault="00187939" w:rsidP="00187939">
      <w:pPr>
        <w:pStyle w:val="20"/>
        <w:shd w:val="clear" w:color="auto" w:fill="auto"/>
        <w:jc w:val="center"/>
        <w:rPr>
          <w:rFonts w:ascii="Times New Roman" w:hAnsi="Times New Roman" w:cs="Times New Roman"/>
          <w:b/>
          <w:sz w:val="32"/>
          <w:szCs w:val="32"/>
        </w:rPr>
      </w:pPr>
    </w:p>
    <w:p w:rsidR="00187939" w:rsidRPr="00187939" w:rsidRDefault="00187939" w:rsidP="00187939">
      <w:pPr>
        <w:pStyle w:val="20"/>
        <w:spacing w:line="276" w:lineRule="auto"/>
        <w:jc w:val="center"/>
        <w:rPr>
          <w:rFonts w:ascii="Times New Roman" w:hAnsi="Times New Roman" w:cs="Times New Roman"/>
          <w:b/>
          <w:sz w:val="32"/>
          <w:szCs w:val="32"/>
        </w:rPr>
      </w:pPr>
      <w:r w:rsidRPr="00187939">
        <w:rPr>
          <w:rFonts w:ascii="Times New Roman" w:hAnsi="Times New Roman" w:cs="Times New Roman"/>
          <w:b/>
          <w:sz w:val="32"/>
          <w:szCs w:val="32"/>
        </w:rPr>
        <w:t>Положение о высшем органе управления</w:t>
      </w:r>
    </w:p>
    <w:p w:rsidR="00187939" w:rsidRPr="00187939" w:rsidRDefault="00187939" w:rsidP="00187939">
      <w:pPr>
        <w:pStyle w:val="20"/>
        <w:spacing w:line="276" w:lineRule="auto"/>
        <w:jc w:val="center"/>
        <w:rPr>
          <w:rFonts w:ascii="Times New Roman" w:hAnsi="Times New Roman" w:cs="Times New Roman"/>
          <w:b/>
          <w:sz w:val="32"/>
          <w:szCs w:val="32"/>
        </w:rPr>
      </w:pPr>
      <w:r w:rsidRPr="00187939">
        <w:rPr>
          <w:rFonts w:ascii="Times New Roman" w:hAnsi="Times New Roman" w:cs="Times New Roman"/>
          <w:b/>
          <w:sz w:val="32"/>
          <w:szCs w:val="32"/>
        </w:rPr>
        <w:t xml:space="preserve"> Ассоциации строителей саморегулируемой организации «Объединение строительных организаций «ЭкспертСтрой»</w:t>
      </w:r>
    </w:p>
    <w:p w:rsidR="00187939" w:rsidRPr="00187939" w:rsidRDefault="00187939" w:rsidP="00187939">
      <w:pPr>
        <w:pStyle w:val="20"/>
        <w:shd w:val="clear" w:color="auto" w:fill="auto"/>
        <w:jc w:val="both"/>
        <w:rPr>
          <w:rFonts w:ascii="Times New Roman" w:hAnsi="Times New Roman" w:cs="Times New Roman"/>
          <w:sz w:val="32"/>
          <w:szCs w:val="32"/>
        </w:rPr>
      </w:pPr>
    </w:p>
    <w:p w:rsidR="00187939" w:rsidRPr="00187939" w:rsidRDefault="00187939" w:rsidP="00187939">
      <w:pPr>
        <w:pStyle w:val="20"/>
        <w:shd w:val="clear" w:color="auto" w:fill="auto"/>
        <w:jc w:val="both"/>
        <w:rPr>
          <w:rFonts w:ascii="Times New Roman" w:hAnsi="Times New Roman" w:cs="Times New Roman"/>
          <w:sz w:val="32"/>
          <w:szCs w:val="32"/>
        </w:rPr>
      </w:pPr>
    </w:p>
    <w:p w:rsidR="00187939" w:rsidRPr="00187939" w:rsidRDefault="00187939" w:rsidP="00187939">
      <w:pPr>
        <w:pStyle w:val="20"/>
        <w:shd w:val="clear" w:color="auto" w:fill="auto"/>
        <w:jc w:val="both"/>
        <w:rPr>
          <w:rFonts w:ascii="Times New Roman" w:hAnsi="Times New Roman" w:cs="Times New Roman"/>
          <w:sz w:val="32"/>
          <w:szCs w:val="32"/>
        </w:rPr>
      </w:pPr>
    </w:p>
    <w:p w:rsidR="00187939" w:rsidRPr="00187939" w:rsidRDefault="00187939" w:rsidP="00187939">
      <w:pPr>
        <w:pStyle w:val="20"/>
        <w:shd w:val="clear" w:color="auto" w:fill="auto"/>
        <w:jc w:val="both"/>
        <w:rPr>
          <w:rFonts w:ascii="Times New Roman" w:hAnsi="Times New Roman" w:cs="Times New Roman"/>
          <w:sz w:val="32"/>
          <w:szCs w:val="32"/>
        </w:rPr>
      </w:pPr>
    </w:p>
    <w:p w:rsidR="00187939" w:rsidRPr="00187939" w:rsidRDefault="00187939" w:rsidP="00187939">
      <w:pPr>
        <w:pStyle w:val="20"/>
        <w:shd w:val="clear" w:color="auto" w:fill="auto"/>
        <w:jc w:val="both"/>
        <w:rPr>
          <w:rFonts w:ascii="Times New Roman" w:hAnsi="Times New Roman" w:cs="Times New Roman"/>
          <w:sz w:val="32"/>
          <w:szCs w:val="32"/>
        </w:rPr>
      </w:pPr>
    </w:p>
    <w:p w:rsidR="00187939" w:rsidRPr="00187939" w:rsidRDefault="00187939" w:rsidP="00187939">
      <w:pPr>
        <w:pStyle w:val="20"/>
        <w:shd w:val="clear" w:color="auto" w:fill="auto"/>
        <w:jc w:val="both"/>
        <w:rPr>
          <w:rFonts w:ascii="Times New Roman" w:hAnsi="Times New Roman" w:cs="Times New Roman"/>
          <w:sz w:val="32"/>
          <w:szCs w:val="32"/>
        </w:rPr>
      </w:pPr>
    </w:p>
    <w:p w:rsidR="00187939" w:rsidRPr="00187939" w:rsidRDefault="00187939" w:rsidP="00187939">
      <w:pPr>
        <w:pStyle w:val="20"/>
        <w:shd w:val="clear" w:color="auto" w:fill="auto"/>
        <w:jc w:val="both"/>
        <w:rPr>
          <w:rFonts w:ascii="Times New Roman" w:hAnsi="Times New Roman" w:cs="Times New Roman"/>
          <w:sz w:val="32"/>
          <w:szCs w:val="32"/>
        </w:rPr>
      </w:pPr>
    </w:p>
    <w:p w:rsidR="00187939" w:rsidRPr="00187939" w:rsidRDefault="00187939" w:rsidP="00187939">
      <w:pPr>
        <w:pStyle w:val="20"/>
        <w:shd w:val="clear" w:color="auto" w:fill="auto"/>
        <w:jc w:val="both"/>
        <w:rPr>
          <w:rFonts w:ascii="Times New Roman" w:hAnsi="Times New Roman" w:cs="Times New Roman"/>
          <w:sz w:val="32"/>
          <w:szCs w:val="32"/>
        </w:rPr>
      </w:pPr>
    </w:p>
    <w:p w:rsidR="00187939" w:rsidRPr="00187939" w:rsidRDefault="00187939" w:rsidP="00187939">
      <w:pPr>
        <w:pStyle w:val="20"/>
        <w:shd w:val="clear" w:color="auto" w:fill="auto"/>
        <w:jc w:val="both"/>
        <w:rPr>
          <w:rFonts w:ascii="Times New Roman" w:hAnsi="Times New Roman" w:cs="Times New Roman"/>
          <w:sz w:val="32"/>
          <w:szCs w:val="32"/>
        </w:rPr>
      </w:pPr>
    </w:p>
    <w:p w:rsidR="00187939" w:rsidRPr="00187939" w:rsidRDefault="00187939" w:rsidP="00187939">
      <w:pPr>
        <w:pStyle w:val="20"/>
        <w:shd w:val="clear" w:color="auto" w:fill="auto"/>
        <w:jc w:val="both"/>
        <w:rPr>
          <w:rFonts w:ascii="Times New Roman" w:hAnsi="Times New Roman" w:cs="Times New Roman"/>
          <w:sz w:val="32"/>
          <w:szCs w:val="32"/>
        </w:rPr>
      </w:pPr>
    </w:p>
    <w:p w:rsidR="00187939" w:rsidRPr="00187939" w:rsidRDefault="00187939" w:rsidP="00187939">
      <w:pPr>
        <w:pStyle w:val="20"/>
        <w:shd w:val="clear" w:color="auto" w:fill="auto"/>
        <w:jc w:val="both"/>
        <w:rPr>
          <w:rFonts w:ascii="Times New Roman" w:hAnsi="Times New Roman" w:cs="Times New Roman"/>
          <w:sz w:val="32"/>
          <w:szCs w:val="32"/>
        </w:rPr>
      </w:pPr>
    </w:p>
    <w:p w:rsidR="00187939" w:rsidRPr="00187939" w:rsidRDefault="00187939" w:rsidP="00187939">
      <w:pPr>
        <w:pStyle w:val="20"/>
        <w:shd w:val="clear" w:color="auto" w:fill="auto"/>
        <w:jc w:val="both"/>
        <w:rPr>
          <w:rFonts w:ascii="Times New Roman" w:hAnsi="Times New Roman" w:cs="Times New Roman"/>
          <w:sz w:val="32"/>
          <w:szCs w:val="32"/>
        </w:rPr>
      </w:pPr>
    </w:p>
    <w:p w:rsidR="00187939" w:rsidRPr="00187939" w:rsidRDefault="00187939" w:rsidP="00187939">
      <w:pPr>
        <w:pStyle w:val="20"/>
        <w:shd w:val="clear" w:color="auto" w:fill="auto"/>
        <w:jc w:val="both"/>
        <w:rPr>
          <w:rFonts w:ascii="Times New Roman" w:hAnsi="Times New Roman" w:cs="Times New Roman"/>
          <w:sz w:val="32"/>
          <w:szCs w:val="32"/>
        </w:rPr>
      </w:pPr>
    </w:p>
    <w:p w:rsidR="00187939" w:rsidRPr="00187939" w:rsidRDefault="00187939" w:rsidP="00187939">
      <w:pPr>
        <w:pStyle w:val="20"/>
        <w:shd w:val="clear" w:color="auto" w:fill="auto"/>
        <w:jc w:val="both"/>
        <w:rPr>
          <w:rFonts w:ascii="Times New Roman" w:hAnsi="Times New Roman" w:cs="Times New Roman"/>
          <w:sz w:val="32"/>
          <w:szCs w:val="32"/>
        </w:rPr>
      </w:pPr>
    </w:p>
    <w:p w:rsidR="00187939" w:rsidRPr="00187939" w:rsidRDefault="00187939" w:rsidP="00187939">
      <w:pPr>
        <w:pStyle w:val="20"/>
        <w:shd w:val="clear" w:color="auto" w:fill="auto"/>
        <w:jc w:val="both"/>
        <w:rPr>
          <w:rFonts w:ascii="Times New Roman" w:hAnsi="Times New Roman" w:cs="Times New Roman"/>
          <w:sz w:val="32"/>
          <w:szCs w:val="32"/>
        </w:rPr>
      </w:pPr>
    </w:p>
    <w:p w:rsidR="00187939" w:rsidRPr="00187939" w:rsidRDefault="00187939" w:rsidP="00187939">
      <w:pPr>
        <w:pStyle w:val="20"/>
        <w:shd w:val="clear" w:color="auto" w:fill="auto"/>
        <w:jc w:val="both"/>
        <w:rPr>
          <w:rFonts w:ascii="Times New Roman" w:hAnsi="Times New Roman" w:cs="Times New Roman"/>
          <w:sz w:val="32"/>
          <w:szCs w:val="32"/>
        </w:rPr>
      </w:pPr>
    </w:p>
    <w:p w:rsidR="00187939" w:rsidRPr="00187939" w:rsidRDefault="00187939" w:rsidP="00187939">
      <w:pPr>
        <w:pStyle w:val="20"/>
        <w:shd w:val="clear" w:color="auto" w:fill="auto"/>
        <w:jc w:val="both"/>
        <w:rPr>
          <w:rFonts w:ascii="Times New Roman" w:hAnsi="Times New Roman" w:cs="Times New Roman"/>
          <w:sz w:val="32"/>
          <w:szCs w:val="32"/>
        </w:rPr>
      </w:pPr>
    </w:p>
    <w:p w:rsidR="00187939" w:rsidRPr="00187939" w:rsidRDefault="00187939" w:rsidP="00187939">
      <w:pPr>
        <w:pStyle w:val="20"/>
        <w:shd w:val="clear" w:color="auto" w:fill="auto"/>
        <w:jc w:val="center"/>
        <w:rPr>
          <w:rFonts w:ascii="Times New Roman" w:hAnsi="Times New Roman" w:cs="Times New Roman"/>
          <w:b/>
          <w:sz w:val="32"/>
          <w:szCs w:val="32"/>
        </w:rPr>
      </w:pPr>
    </w:p>
    <w:p w:rsidR="00187939" w:rsidRPr="00187939" w:rsidRDefault="00187939" w:rsidP="00187939">
      <w:pPr>
        <w:pStyle w:val="20"/>
        <w:shd w:val="clear" w:color="auto" w:fill="auto"/>
        <w:jc w:val="center"/>
        <w:rPr>
          <w:rFonts w:ascii="Times New Roman" w:hAnsi="Times New Roman" w:cs="Times New Roman"/>
          <w:b/>
          <w:sz w:val="32"/>
          <w:szCs w:val="32"/>
        </w:rPr>
      </w:pPr>
    </w:p>
    <w:p w:rsidR="00187939" w:rsidRPr="00187939" w:rsidRDefault="00187939" w:rsidP="00187939">
      <w:pPr>
        <w:pStyle w:val="20"/>
        <w:shd w:val="clear" w:color="auto" w:fill="auto"/>
        <w:jc w:val="center"/>
        <w:rPr>
          <w:rFonts w:ascii="Times New Roman" w:hAnsi="Times New Roman" w:cs="Times New Roman"/>
          <w:b/>
          <w:sz w:val="32"/>
          <w:szCs w:val="32"/>
        </w:rPr>
      </w:pPr>
    </w:p>
    <w:p w:rsidR="00187939" w:rsidRPr="00187939" w:rsidRDefault="00187939" w:rsidP="00187939">
      <w:pPr>
        <w:pStyle w:val="20"/>
        <w:shd w:val="clear" w:color="auto" w:fill="auto"/>
        <w:jc w:val="center"/>
        <w:rPr>
          <w:rFonts w:ascii="Times New Roman" w:hAnsi="Times New Roman" w:cs="Times New Roman"/>
          <w:b/>
          <w:sz w:val="32"/>
          <w:szCs w:val="32"/>
        </w:rPr>
      </w:pPr>
    </w:p>
    <w:p w:rsidR="00187939" w:rsidRPr="00187939" w:rsidRDefault="00187939" w:rsidP="00187939">
      <w:pPr>
        <w:pStyle w:val="20"/>
        <w:shd w:val="clear" w:color="auto" w:fill="auto"/>
        <w:jc w:val="center"/>
        <w:rPr>
          <w:rFonts w:ascii="Times New Roman" w:hAnsi="Times New Roman" w:cs="Times New Roman"/>
          <w:b/>
          <w:sz w:val="32"/>
          <w:szCs w:val="32"/>
        </w:rPr>
      </w:pPr>
    </w:p>
    <w:p w:rsidR="00187939" w:rsidRPr="00187939" w:rsidRDefault="00187939" w:rsidP="00187939">
      <w:pPr>
        <w:pStyle w:val="20"/>
        <w:shd w:val="clear" w:color="auto" w:fill="auto"/>
        <w:jc w:val="center"/>
        <w:rPr>
          <w:rFonts w:ascii="Times New Roman" w:hAnsi="Times New Roman" w:cs="Times New Roman"/>
          <w:b/>
          <w:sz w:val="32"/>
          <w:szCs w:val="32"/>
        </w:rPr>
      </w:pPr>
    </w:p>
    <w:p w:rsidR="00187939" w:rsidRPr="00187939" w:rsidRDefault="00187939" w:rsidP="00187939">
      <w:pPr>
        <w:pStyle w:val="20"/>
        <w:shd w:val="clear" w:color="auto" w:fill="auto"/>
        <w:jc w:val="center"/>
        <w:rPr>
          <w:rFonts w:ascii="Times New Roman" w:hAnsi="Times New Roman" w:cs="Times New Roman"/>
          <w:b/>
          <w:sz w:val="20"/>
          <w:szCs w:val="20"/>
        </w:rPr>
      </w:pPr>
      <w:r w:rsidRPr="00187939">
        <w:rPr>
          <w:rFonts w:ascii="Times New Roman" w:hAnsi="Times New Roman" w:cs="Times New Roman"/>
          <w:b/>
          <w:sz w:val="20"/>
          <w:szCs w:val="20"/>
        </w:rPr>
        <w:t>Москва 2017</w:t>
      </w:r>
    </w:p>
    <w:p w:rsidR="006F1FA0" w:rsidRPr="000C4404" w:rsidRDefault="006F1FA0">
      <w:pPr>
        <w:rPr>
          <w:rFonts w:ascii="Times New Roman" w:hAnsi="Times New Roman" w:cs="Times New Roman"/>
          <w:sz w:val="24"/>
          <w:szCs w:val="24"/>
        </w:rPr>
      </w:pPr>
    </w:p>
    <w:p w:rsidR="006F1FA0" w:rsidRPr="000C4404" w:rsidRDefault="006F1FA0" w:rsidP="008F05C1">
      <w:pPr>
        <w:jc w:val="center"/>
        <w:rPr>
          <w:rFonts w:ascii="Times New Roman" w:hAnsi="Times New Roman" w:cs="Times New Roman"/>
          <w:sz w:val="24"/>
          <w:szCs w:val="24"/>
        </w:rPr>
      </w:pPr>
      <w:r w:rsidRPr="000C4404">
        <w:rPr>
          <w:rFonts w:ascii="Times New Roman" w:hAnsi="Times New Roman" w:cs="Times New Roman"/>
          <w:sz w:val="24"/>
          <w:szCs w:val="24"/>
        </w:rPr>
        <w:t>1.</w:t>
      </w:r>
      <w:r w:rsidRPr="000C4404">
        <w:rPr>
          <w:rFonts w:ascii="Times New Roman" w:hAnsi="Times New Roman" w:cs="Times New Roman"/>
          <w:sz w:val="24"/>
          <w:szCs w:val="24"/>
        </w:rPr>
        <w:tab/>
        <w:t>Общие положения</w:t>
      </w:r>
    </w:p>
    <w:p w:rsidR="006F1FA0" w:rsidRPr="000C4404" w:rsidRDefault="006F1FA0" w:rsidP="008F05C1">
      <w:pPr>
        <w:jc w:val="both"/>
        <w:rPr>
          <w:rFonts w:ascii="Times New Roman" w:hAnsi="Times New Roman" w:cs="Times New Roman"/>
          <w:sz w:val="24"/>
          <w:szCs w:val="24"/>
        </w:rPr>
      </w:pPr>
      <w:r w:rsidRPr="000C4404">
        <w:rPr>
          <w:rFonts w:ascii="Times New Roman" w:hAnsi="Times New Roman" w:cs="Times New Roman"/>
          <w:sz w:val="24"/>
          <w:szCs w:val="24"/>
        </w:rPr>
        <w:t>1.1.</w:t>
      </w:r>
      <w:r w:rsidRPr="000C4404">
        <w:rPr>
          <w:rFonts w:ascii="Times New Roman" w:hAnsi="Times New Roman" w:cs="Times New Roman"/>
          <w:sz w:val="24"/>
          <w:szCs w:val="24"/>
        </w:rPr>
        <w:tab/>
        <w:t xml:space="preserve">Высшим органом управления Ассоциации </w:t>
      </w:r>
      <w:r w:rsidR="00187939">
        <w:rPr>
          <w:rFonts w:ascii="Times New Roman" w:hAnsi="Times New Roman" w:cs="Times New Roman"/>
          <w:sz w:val="24"/>
          <w:szCs w:val="24"/>
        </w:rPr>
        <w:t>строителей</w:t>
      </w:r>
      <w:r w:rsidRPr="000C4404">
        <w:rPr>
          <w:rFonts w:ascii="Times New Roman" w:hAnsi="Times New Roman" w:cs="Times New Roman"/>
          <w:sz w:val="24"/>
          <w:szCs w:val="24"/>
        </w:rPr>
        <w:t xml:space="preserve"> саморегулируемой организации «Объединение </w:t>
      </w:r>
      <w:r w:rsidR="00187939">
        <w:rPr>
          <w:rFonts w:ascii="Times New Roman" w:hAnsi="Times New Roman" w:cs="Times New Roman"/>
          <w:sz w:val="24"/>
          <w:szCs w:val="24"/>
        </w:rPr>
        <w:t>строительных</w:t>
      </w:r>
      <w:r w:rsidRPr="000C4404">
        <w:rPr>
          <w:rFonts w:ascii="Times New Roman" w:hAnsi="Times New Roman" w:cs="Times New Roman"/>
          <w:sz w:val="24"/>
          <w:szCs w:val="24"/>
        </w:rPr>
        <w:t xml:space="preserve"> организаций «Эксперт</w:t>
      </w:r>
      <w:r w:rsidR="00187939">
        <w:rPr>
          <w:rFonts w:ascii="Times New Roman" w:hAnsi="Times New Roman" w:cs="Times New Roman"/>
          <w:sz w:val="24"/>
          <w:szCs w:val="24"/>
        </w:rPr>
        <w:t>Строй</w:t>
      </w:r>
      <w:bookmarkStart w:id="0" w:name="_GoBack"/>
      <w:bookmarkEnd w:id="0"/>
      <w:r w:rsidRPr="000C4404">
        <w:rPr>
          <w:rFonts w:ascii="Times New Roman" w:hAnsi="Times New Roman" w:cs="Times New Roman"/>
          <w:sz w:val="24"/>
          <w:szCs w:val="24"/>
        </w:rPr>
        <w:t>» (далее - Ассоциация) является Общее собрание членов Ассоциации (далее - Общее собрание).</w:t>
      </w:r>
    </w:p>
    <w:p w:rsidR="006F1FA0" w:rsidRPr="000C4404" w:rsidRDefault="006F1FA0" w:rsidP="008F05C1">
      <w:pPr>
        <w:jc w:val="both"/>
        <w:rPr>
          <w:rFonts w:ascii="Times New Roman" w:hAnsi="Times New Roman" w:cs="Times New Roman"/>
          <w:sz w:val="24"/>
          <w:szCs w:val="24"/>
        </w:rPr>
      </w:pPr>
      <w:r w:rsidRPr="000C4404">
        <w:rPr>
          <w:rFonts w:ascii="Times New Roman" w:hAnsi="Times New Roman" w:cs="Times New Roman"/>
          <w:sz w:val="24"/>
          <w:szCs w:val="24"/>
        </w:rPr>
        <w:t>1.2.</w:t>
      </w:r>
      <w:r w:rsidRPr="000C4404">
        <w:rPr>
          <w:rFonts w:ascii="Times New Roman" w:hAnsi="Times New Roman" w:cs="Times New Roman"/>
          <w:sz w:val="24"/>
          <w:szCs w:val="24"/>
        </w:rPr>
        <w:tab/>
        <w:t>Основной функцией Общего собрания является обеспечение соблюдения Ассоциацией уставных целей, для достижения которых он создан.</w:t>
      </w:r>
    </w:p>
    <w:p w:rsidR="006F1FA0" w:rsidRPr="000C4404" w:rsidRDefault="006F1FA0" w:rsidP="008F05C1">
      <w:pPr>
        <w:jc w:val="both"/>
        <w:rPr>
          <w:rFonts w:ascii="Times New Roman" w:hAnsi="Times New Roman" w:cs="Times New Roman"/>
          <w:sz w:val="24"/>
          <w:szCs w:val="24"/>
        </w:rPr>
      </w:pPr>
      <w:r w:rsidRPr="000C4404">
        <w:rPr>
          <w:rFonts w:ascii="Times New Roman" w:hAnsi="Times New Roman" w:cs="Times New Roman"/>
          <w:sz w:val="24"/>
          <w:szCs w:val="24"/>
        </w:rPr>
        <w:t>1.3.</w:t>
      </w:r>
      <w:r w:rsidRPr="000C4404">
        <w:rPr>
          <w:rFonts w:ascii="Times New Roman" w:hAnsi="Times New Roman" w:cs="Times New Roman"/>
          <w:sz w:val="24"/>
          <w:szCs w:val="24"/>
        </w:rPr>
        <w:tab/>
        <w:t>Общее собрание полномочно рассматривать вопросы, отнесенные к его компетенции Федеральными законами и Уставом Ассоциации.</w:t>
      </w:r>
    </w:p>
    <w:p w:rsidR="006F1FA0" w:rsidRPr="000C4404" w:rsidRDefault="006F1FA0" w:rsidP="008F05C1">
      <w:pPr>
        <w:jc w:val="center"/>
        <w:rPr>
          <w:rFonts w:ascii="Times New Roman" w:hAnsi="Times New Roman" w:cs="Times New Roman"/>
          <w:sz w:val="24"/>
          <w:szCs w:val="24"/>
        </w:rPr>
      </w:pPr>
      <w:r w:rsidRPr="000C4404">
        <w:rPr>
          <w:rFonts w:ascii="Times New Roman" w:hAnsi="Times New Roman" w:cs="Times New Roman"/>
          <w:sz w:val="24"/>
          <w:szCs w:val="24"/>
        </w:rPr>
        <w:t>2.</w:t>
      </w:r>
      <w:r w:rsidRPr="000C4404">
        <w:rPr>
          <w:rFonts w:ascii="Times New Roman" w:hAnsi="Times New Roman" w:cs="Times New Roman"/>
          <w:sz w:val="24"/>
          <w:szCs w:val="24"/>
        </w:rPr>
        <w:tab/>
        <w:t>Полномочия Общего собрания</w:t>
      </w:r>
    </w:p>
    <w:p w:rsidR="006F1FA0" w:rsidRPr="000C4404" w:rsidRDefault="006F1FA0" w:rsidP="008F05C1">
      <w:pPr>
        <w:jc w:val="both"/>
        <w:rPr>
          <w:rFonts w:ascii="Times New Roman" w:hAnsi="Times New Roman" w:cs="Times New Roman"/>
          <w:sz w:val="24"/>
          <w:szCs w:val="24"/>
        </w:rPr>
      </w:pPr>
      <w:r w:rsidRPr="000C4404">
        <w:rPr>
          <w:rFonts w:ascii="Times New Roman" w:hAnsi="Times New Roman" w:cs="Times New Roman"/>
          <w:sz w:val="24"/>
          <w:szCs w:val="24"/>
        </w:rPr>
        <w:t>2.1.</w:t>
      </w:r>
      <w:r w:rsidRPr="000C4404">
        <w:rPr>
          <w:rFonts w:ascii="Times New Roman" w:hAnsi="Times New Roman" w:cs="Times New Roman"/>
          <w:sz w:val="24"/>
          <w:szCs w:val="24"/>
        </w:rPr>
        <w:tab/>
        <w:t>К компетенции Общего собрания членов Ассоциации относятся следующие вопросы:</w:t>
      </w:r>
    </w:p>
    <w:p w:rsidR="008F05C1" w:rsidRPr="000C4404" w:rsidRDefault="008F05C1" w:rsidP="008F05C1">
      <w:pPr>
        <w:pStyle w:val="a7"/>
        <w:numPr>
          <w:ilvl w:val="0"/>
          <w:numId w:val="1"/>
        </w:numPr>
        <w:ind w:left="426"/>
        <w:jc w:val="both"/>
        <w:rPr>
          <w:rFonts w:ascii="Times New Roman" w:hAnsi="Times New Roman" w:cs="Times New Roman"/>
          <w:sz w:val="24"/>
          <w:szCs w:val="24"/>
        </w:rPr>
      </w:pPr>
      <w:r w:rsidRPr="000C4404">
        <w:rPr>
          <w:rFonts w:ascii="Times New Roman" w:hAnsi="Times New Roman" w:cs="Times New Roman"/>
          <w:sz w:val="24"/>
          <w:szCs w:val="24"/>
        </w:rPr>
        <w:t>утверждение Устава Ассоциации, внесение в него изменений;</w:t>
      </w:r>
    </w:p>
    <w:p w:rsidR="008F05C1" w:rsidRPr="000C4404" w:rsidRDefault="008F05C1" w:rsidP="008F05C1">
      <w:pPr>
        <w:pStyle w:val="a7"/>
        <w:numPr>
          <w:ilvl w:val="0"/>
          <w:numId w:val="1"/>
        </w:numPr>
        <w:ind w:left="426"/>
        <w:jc w:val="both"/>
        <w:rPr>
          <w:rFonts w:ascii="Times New Roman" w:hAnsi="Times New Roman" w:cs="Times New Roman"/>
          <w:sz w:val="24"/>
          <w:szCs w:val="24"/>
        </w:rPr>
      </w:pPr>
      <w:r w:rsidRPr="000C4404">
        <w:rPr>
          <w:rFonts w:ascii="Times New Roman" w:hAnsi="Times New Roman" w:cs="Times New Roman"/>
          <w:sz w:val="24"/>
          <w:szCs w:val="24"/>
        </w:rPr>
        <w:t>избрание тайным голосованием членов постоянно действующего коллегиального органа управления Ассоциации, досрочное прекращение полномочий постоянно действующего коллегиального органа управления Ассоциации или досрочное прекращение полномочий отдельных его членов;</w:t>
      </w:r>
    </w:p>
    <w:p w:rsidR="008F05C1" w:rsidRPr="000C4404" w:rsidRDefault="008F05C1" w:rsidP="008F05C1">
      <w:pPr>
        <w:pStyle w:val="a7"/>
        <w:numPr>
          <w:ilvl w:val="0"/>
          <w:numId w:val="1"/>
        </w:numPr>
        <w:ind w:left="426"/>
        <w:jc w:val="both"/>
        <w:rPr>
          <w:rFonts w:ascii="Times New Roman" w:hAnsi="Times New Roman" w:cs="Times New Roman"/>
          <w:sz w:val="24"/>
          <w:szCs w:val="24"/>
        </w:rPr>
      </w:pPr>
      <w:r w:rsidRPr="000C4404">
        <w:rPr>
          <w:rFonts w:ascii="Times New Roman" w:hAnsi="Times New Roman" w:cs="Times New Roman"/>
          <w:sz w:val="24"/>
          <w:szCs w:val="24"/>
        </w:rPr>
        <w:t>установление размеров вступительного и регулярных членских взносов, и порядка их уплаты;</w:t>
      </w:r>
    </w:p>
    <w:p w:rsidR="008F05C1" w:rsidRPr="000C4404" w:rsidRDefault="008F05C1" w:rsidP="008F05C1">
      <w:pPr>
        <w:pStyle w:val="a7"/>
        <w:numPr>
          <w:ilvl w:val="0"/>
          <w:numId w:val="1"/>
        </w:numPr>
        <w:ind w:left="426"/>
        <w:jc w:val="both"/>
        <w:rPr>
          <w:rFonts w:ascii="Times New Roman" w:hAnsi="Times New Roman" w:cs="Times New Roman"/>
          <w:sz w:val="24"/>
          <w:szCs w:val="24"/>
        </w:rPr>
      </w:pPr>
      <w:r w:rsidRPr="000C4404">
        <w:rPr>
          <w:rFonts w:ascii="Times New Roman" w:hAnsi="Times New Roman" w:cs="Times New Roman"/>
          <w:sz w:val="24"/>
          <w:szCs w:val="24"/>
        </w:rPr>
        <w:t>установление размеров взносов в компенсационный фонд возмещения вреда, порядок формирования такого компенсационного фонда;</w:t>
      </w:r>
    </w:p>
    <w:p w:rsidR="008F05C1" w:rsidRPr="000C4404" w:rsidRDefault="008F05C1" w:rsidP="008F05C1">
      <w:pPr>
        <w:pStyle w:val="a7"/>
        <w:numPr>
          <w:ilvl w:val="0"/>
          <w:numId w:val="1"/>
        </w:numPr>
        <w:ind w:left="426"/>
        <w:jc w:val="both"/>
        <w:rPr>
          <w:rFonts w:ascii="Times New Roman" w:hAnsi="Times New Roman" w:cs="Times New Roman"/>
          <w:sz w:val="24"/>
          <w:szCs w:val="24"/>
        </w:rPr>
      </w:pPr>
      <w:r w:rsidRPr="000C4404">
        <w:rPr>
          <w:rFonts w:ascii="Times New Roman" w:hAnsi="Times New Roman" w:cs="Times New Roman"/>
          <w:sz w:val="24"/>
          <w:szCs w:val="24"/>
        </w:rPr>
        <w:t>установление размеров взносов в компенсационный фонд обеспечения договорных обязательств, порядок формирования такого компенсационного фонда;</w:t>
      </w:r>
    </w:p>
    <w:p w:rsidR="008F05C1" w:rsidRPr="000C4404" w:rsidRDefault="008F05C1" w:rsidP="008F05C1">
      <w:pPr>
        <w:pStyle w:val="a7"/>
        <w:numPr>
          <w:ilvl w:val="0"/>
          <w:numId w:val="1"/>
        </w:numPr>
        <w:ind w:left="426"/>
        <w:jc w:val="both"/>
        <w:rPr>
          <w:rFonts w:ascii="Times New Roman" w:hAnsi="Times New Roman" w:cs="Times New Roman"/>
          <w:sz w:val="24"/>
          <w:szCs w:val="24"/>
        </w:rPr>
      </w:pPr>
      <w:r w:rsidRPr="000C4404">
        <w:rPr>
          <w:rFonts w:ascii="Times New Roman" w:hAnsi="Times New Roman" w:cs="Times New Roman"/>
          <w:sz w:val="24"/>
          <w:szCs w:val="24"/>
        </w:rPr>
        <w:t>утверждение следующих документов Ассоциации:</w:t>
      </w:r>
    </w:p>
    <w:p w:rsidR="008F05C1" w:rsidRPr="000C4404" w:rsidRDefault="008F05C1" w:rsidP="008F05C1">
      <w:pPr>
        <w:pStyle w:val="a7"/>
        <w:numPr>
          <w:ilvl w:val="0"/>
          <w:numId w:val="1"/>
        </w:numPr>
        <w:ind w:left="426"/>
        <w:jc w:val="both"/>
        <w:rPr>
          <w:rFonts w:ascii="Times New Roman" w:hAnsi="Times New Roman" w:cs="Times New Roman"/>
          <w:sz w:val="24"/>
          <w:szCs w:val="24"/>
        </w:rPr>
      </w:pPr>
      <w:r w:rsidRPr="000C4404">
        <w:rPr>
          <w:rFonts w:ascii="Times New Roman" w:hAnsi="Times New Roman" w:cs="Times New Roman"/>
          <w:sz w:val="24"/>
          <w:szCs w:val="24"/>
        </w:rPr>
        <w:t>о компенсационном фонде возмещения вреда;</w:t>
      </w:r>
    </w:p>
    <w:p w:rsidR="008F05C1" w:rsidRPr="000C4404" w:rsidRDefault="008F05C1" w:rsidP="008F05C1">
      <w:pPr>
        <w:pStyle w:val="a7"/>
        <w:numPr>
          <w:ilvl w:val="0"/>
          <w:numId w:val="1"/>
        </w:numPr>
        <w:ind w:left="426"/>
        <w:jc w:val="both"/>
        <w:rPr>
          <w:rFonts w:ascii="Times New Roman" w:hAnsi="Times New Roman" w:cs="Times New Roman"/>
          <w:sz w:val="24"/>
          <w:szCs w:val="24"/>
        </w:rPr>
      </w:pPr>
      <w:r w:rsidRPr="000C4404">
        <w:rPr>
          <w:rFonts w:ascii="Times New Roman" w:hAnsi="Times New Roman" w:cs="Times New Roman"/>
          <w:sz w:val="24"/>
          <w:szCs w:val="24"/>
        </w:rPr>
        <w:t>о компенсационном фонде обеспечения договорных обязательств;</w:t>
      </w:r>
    </w:p>
    <w:p w:rsidR="008F05C1" w:rsidRPr="000C4404" w:rsidRDefault="008F05C1" w:rsidP="008F05C1">
      <w:pPr>
        <w:pStyle w:val="a7"/>
        <w:numPr>
          <w:ilvl w:val="0"/>
          <w:numId w:val="1"/>
        </w:numPr>
        <w:ind w:left="426"/>
        <w:jc w:val="both"/>
        <w:rPr>
          <w:rFonts w:ascii="Times New Roman" w:hAnsi="Times New Roman" w:cs="Times New Roman"/>
          <w:sz w:val="24"/>
          <w:szCs w:val="24"/>
        </w:rPr>
      </w:pPr>
      <w:r w:rsidRPr="000C4404">
        <w:rPr>
          <w:rFonts w:ascii="Times New Roman" w:hAnsi="Times New Roman" w:cs="Times New Roman"/>
          <w:sz w:val="24"/>
          <w:szCs w:val="24"/>
        </w:rPr>
        <w:t>о реестре членов саморегулируемой организации;</w:t>
      </w:r>
    </w:p>
    <w:p w:rsidR="008F05C1" w:rsidRPr="000C4404" w:rsidRDefault="008F05C1" w:rsidP="008F05C1">
      <w:pPr>
        <w:pStyle w:val="a7"/>
        <w:numPr>
          <w:ilvl w:val="0"/>
          <w:numId w:val="1"/>
        </w:numPr>
        <w:ind w:left="426"/>
        <w:jc w:val="both"/>
        <w:rPr>
          <w:rFonts w:ascii="Times New Roman" w:hAnsi="Times New Roman" w:cs="Times New Roman"/>
          <w:sz w:val="24"/>
          <w:szCs w:val="24"/>
        </w:rPr>
      </w:pPr>
      <w:r w:rsidRPr="000C4404">
        <w:rPr>
          <w:rFonts w:ascii="Times New Roman" w:hAnsi="Times New Roman" w:cs="Times New Roman"/>
          <w:sz w:val="24"/>
          <w:szCs w:val="24"/>
        </w:rPr>
        <w:t>о процедуре рассмотрения жалоб на действия (бездействие) членов Ассоциации и иных обращений, поступивших в Ассоциацию;</w:t>
      </w:r>
    </w:p>
    <w:p w:rsidR="008F05C1" w:rsidRPr="000C4404" w:rsidRDefault="008F05C1" w:rsidP="008F05C1">
      <w:pPr>
        <w:pStyle w:val="a7"/>
        <w:numPr>
          <w:ilvl w:val="0"/>
          <w:numId w:val="1"/>
        </w:numPr>
        <w:ind w:left="426"/>
        <w:jc w:val="both"/>
        <w:rPr>
          <w:rFonts w:ascii="Times New Roman" w:hAnsi="Times New Roman" w:cs="Times New Roman"/>
          <w:sz w:val="24"/>
          <w:szCs w:val="24"/>
        </w:rPr>
      </w:pPr>
      <w:r w:rsidRPr="000C4404">
        <w:rPr>
          <w:rFonts w:ascii="Times New Roman" w:hAnsi="Times New Roman" w:cs="Times New Roman"/>
          <w:sz w:val="24"/>
          <w:szCs w:val="24"/>
        </w:rPr>
        <w:t>о проведении Ассоциацией анализа деятельности своих членов на основании информации, представляемой ими в форме отчетов;</w:t>
      </w:r>
    </w:p>
    <w:p w:rsidR="008F05C1" w:rsidRPr="000C4404" w:rsidRDefault="008F05C1" w:rsidP="008F05C1">
      <w:pPr>
        <w:pStyle w:val="a7"/>
        <w:numPr>
          <w:ilvl w:val="0"/>
          <w:numId w:val="1"/>
        </w:numPr>
        <w:ind w:left="426"/>
        <w:jc w:val="both"/>
        <w:rPr>
          <w:rFonts w:ascii="Times New Roman" w:hAnsi="Times New Roman" w:cs="Times New Roman"/>
          <w:sz w:val="24"/>
          <w:szCs w:val="24"/>
        </w:rPr>
      </w:pPr>
      <w:r w:rsidRPr="000C4404">
        <w:rPr>
          <w:rFonts w:ascii="Times New Roman" w:hAnsi="Times New Roman" w:cs="Times New Roman"/>
          <w:sz w:val="24"/>
          <w:szCs w:val="24"/>
        </w:rPr>
        <w:t>о членстве в Ассоциации, в том числе о требованиях к членам Ассоциации;</w:t>
      </w:r>
    </w:p>
    <w:p w:rsidR="008F05C1" w:rsidRPr="000C4404" w:rsidRDefault="008F05C1" w:rsidP="008F05C1">
      <w:pPr>
        <w:pStyle w:val="a7"/>
        <w:numPr>
          <w:ilvl w:val="0"/>
          <w:numId w:val="1"/>
        </w:numPr>
        <w:ind w:left="426"/>
        <w:jc w:val="both"/>
        <w:rPr>
          <w:rFonts w:ascii="Times New Roman" w:hAnsi="Times New Roman" w:cs="Times New Roman"/>
          <w:sz w:val="24"/>
          <w:szCs w:val="24"/>
        </w:rPr>
      </w:pPr>
      <w:r w:rsidRPr="000C4404">
        <w:rPr>
          <w:rFonts w:ascii="Times New Roman" w:hAnsi="Times New Roman" w:cs="Times New Roman"/>
          <w:sz w:val="24"/>
          <w:szCs w:val="24"/>
        </w:rPr>
        <w:t>о Правлении Ассоциации.</w:t>
      </w:r>
    </w:p>
    <w:p w:rsidR="008F05C1" w:rsidRPr="000C4404" w:rsidRDefault="008F05C1" w:rsidP="008F05C1">
      <w:pPr>
        <w:pStyle w:val="a7"/>
        <w:numPr>
          <w:ilvl w:val="0"/>
          <w:numId w:val="1"/>
        </w:numPr>
        <w:ind w:left="426"/>
        <w:jc w:val="both"/>
        <w:rPr>
          <w:rFonts w:ascii="Times New Roman" w:hAnsi="Times New Roman" w:cs="Times New Roman"/>
          <w:sz w:val="24"/>
          <w:szCs w:val="24"/>
        </w:rPr>
      </w:pPr>
      <w:r w:rsidRPr="000C4404">
        <w:rPr>
          <w:rFonts w:ascii="Times New Roman" w:hAnsi="Times New Roman" w:cs="Times New Roman"/>
          <w:sz w:val="24"/>
          <w:szCs w:val="24"/>
        </w:rPr>
        <w:t>принятие решения об исключении из членов Ассоциации в рамках компетенции, установленной Уставом Ассоциации;</w:t>
      </w:r>
    </w:p>
    <w:p w:rsidR="008F05C1" w:rsidRPr="000C4404" w:rsidRDefault="008F05C1" w:rsidP="008F05C1">
      <w:pPr>
        <w:pStyle w:val="a7"/>
        <w:numPr>
          <w:ilvl w:val="0"/>
          <w:numId w:val="1"/>
        </w:numPr>
        <w:ind w:left="426"/>
        <w:jc w:val="both"/>
        <w:rPr>
          <w:rFonts w:ascii="Times New Roman" w:hAnsi="Times New Roman" w:cs="Times New Roman"/>
          <w:sz w:val="24"/>
          <w:szCs w:val="24"/>
        </w:rPr>
      </w:pPr>
      <w:r w:rsidRPr="000C4404">
        <w:rPr>
          <w:rFonts w:ascii="Times New Roman" w:hAnsi="Times New Roman" w:cs="Times New Roman"/>
          <w:sz w:val="24"/>
          <w:szCs w:val="24"/>
        </w:rPr>
        <w:t>принятие решения об участии Ассоциации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8F05C1" w:rsidRPr="000C4404" w:rsidRDefault="008F05C1" w:rsidP="008F05C1">
      <w:pPr>
        <w:pStyle w:val="a7"/>
        <w:numPr>
          <w:ilvl w:val="0"/>
          <w:numId w:val="1"/>
        </w:numPr>
        <w:ind w:left="426"/>
        <w:jc w:val="both"/>
        <w:rPr>
          <w:rFonts w:ascii="Times New Roman" w:hAnsi="Times New Roman" w:cs="Times New Roman"/>
          <w:sz w:val="24"/>
          <w:szCs w:val="24"/>
        </w:rPr>
      </w:pPr>
      <w:r w:rsidRPr="000C4404">
        <w:rPr>
          <w:rFonts w:ascii="Times New Roman" w:hAnsi="Times New Roman" w:cs="Times New Roman"/>
          <w:sz w:val="24"/>
          <w:szCs w:val="24"/>
        </w:rPr>
        <w:t>установление компетенции Генерального директора Ассоциации и порядка осуществления им руководства текущей деятельностью Ассоциации;</w:t>
      </w:r>
    </w:p>
    <w:p w:rsidR="008F05C1" w:rsidRPr="000C4404" w:rsidRDefault="008F05C1" w:rsidP="008F05C1">
      <w:pPr>
        <w:pStyle w:val="a7"/>
        <w:numPr>
          <w:ilvl w:val="0"/>
          <w:numId w:val="1"/>
        </w:numPr>
        <w:ind w:left="426"/>
        <w:jc w:val="both"/>
        <w:rPr>
          <w:rFonts w:ascii="Times New Roman" w:hAnsi="Times New Roman" w:cs="Times New Roman"/>
          <w:sz w:val="24"/>
          <w:szCs w:val="24"/>
        </w:rPr>
      </w:pPr>
      <w:r w:rsidRPr="000C4404">
        <w:rPr>
          <w:rFonts w:ascii="Times New Roman" w:hAnsi="Times New Roman" w:cs="Times New Roman"/>
          <w:sz w:val="24"/>
          <w:szCs w:val="24"/>
        </w:rPr>
        <w:t xml:space="preserve">установление правил размещения и инвестирования средств компенсационного фонда возмещения вреда и компенсационного фонда обеспечения договорных обязательств, принятие решения об инвестировании средств компенсационного фонда возмещения вреда и компенсационного фонда обеспечения договорных обязательств, определение </w:t>
      </w:r>
      <w:r w:rsidRPr="000C4404">
        <w:rPr>
          <w:rFonts w:ascii="Times New Roman" w:hAnsi="Times New Roman" w:cs="Times New Roman"/>
          <w:sz w:val="24"/>
          <w:szCs w:val="24"/>
        </w:rPr>
        <w:lastRenderedPageBreak/>
        <w:t>возможных способов размещения средств компенсационного фонда возмещения вреда и компенсационного фонда обеспечения договорных обязательств Ассоциации в кредитных организациях;</w:t>
      </w:r>
    </w:p>
    <w:p w:rsidR="008F05C1" w:rsidRPr="000C4404" w:rsidRDefault="008F05C1" w:rsidP="008F05C1">
      <w:pPr>
        <w:pStyle w:val="a7"/>
        <w:numPr>
          <w:ilvl w:val="0"/>
          <w:numId w:val="1"/>
        </w:numPr>
        <w:ind w:left="426"/>
        <w:jc w:val="both"/>
        <w:rPr>
          <w:rFonts w:ascii="Times New Roman" w:hAnsi="Times New Roman" w:cs="Times New Roman"/>
          <w:sz w:val="24"/>
          <w:szCs w:val="24"/>
        </w:rPr>
      </w:pPr>
      <w:r w:rsidRPr="000C4404">
        <w:rPr>
          <w:rFonts w:ascii="Times New Roman" w:hAnsi="Times New Roman" w:cs="Times New Roman"/>
          <w:sz w:val="24"/>
          <w:szCs w:val="24"/>
        </w:rPr>
        <w:t>определение приоритетных направлений деятельности Ассоциации, принципов формирования и использования её имущества;</w:t>
      </w:r>
    </w:p>
    <w:p w:rsidR="008F05C1" w:rsidRPr="000C4404" w:rsidRDefault="008F05C1" w:rsidP="008F05C1">
      <w:pPr>
        <w:pStyle w:val="a7"/>
        <w:numPr>
          <w:ilvl w:val="0"/>
          <w:numId w:val="1"/>
        </w:numPr>
        <w:ind w:left="426"/>
        <w:jc w:val="both"/>
        <w:rPr>
          <w:rFonts w:ascii="Times New Roman" w:hAnsi="Times New Roman" w:cs="Times New Roman"/>
          <w:sz w:val="24"/>
          <w:szCs w:val="24"/>
        </w:rPr>
      </w:pPr>
      <w:r w:rsidRPr="000C4404">
        <w:rPr>
          <w:rFonts w:ascii="Times New Roman" w:hAnsi="Times New Roman" w:cs="Times New Roman"/>
          <w:sz w:val="24"/>
          <w:szCs w:val="24"/>
        </w:rPr>
        <w:t>принятие решения о реорганизации или ликвидации Ассоциации, назначение ликвидатора или ликвидационной комиссии;</w:t>
      </w:r>
    </w:p>
    <w:p w:rsidR="008F05C1" w:rsidRPr="000C4404" w:rsidRDefault="008F05C1" w:rsidP="008F05C1">
      <w:pPr>
        <w:pStyle w:val="a7"/>
        <w:numPr>
          <w:ilvl w:val="0"/>
          <w:numId w:val="1"/>
        </w:numPr>
        <w:ind w:left="426"/>
        <w:jc w:val="both"/>
        <w:rPr>
          <w:rFonts w:ascii="Times New Roman" w:hAnsi="Times New Roman" w:cs="Times New Roman"/>
          <w:sz w:val="24"/>
          <w:szCs w:val="24"/>
        </w:rPr>
      </w:pPr>
      <w:r w:rsidRPr="000C4404">
        <w:rPr>
          <w:rFonts w:ascii="Times New Roman" w:hAnsi="Times New Roman" w:cs="Times New Roman"/>
          <w:sz w:val="24"/>
          <w:szCs w:val="24"/>
        </w:rPr>
        <w:t>утверждение мер дисциплинарного воздействия, порядка и оснований их применения, порядка рассмотрения дел о нарушении членами Ассоциации требований стандартов и правил Ассоциации, условий членства в Ассоциации;</w:t>
      </w:r>
    </w:p>
    <w:p w:rsidR="008F05C1" w:rsidRPr="000C4404" w:rsidRDefault="008F05C1" w:rsidP="008F05C1">
      <w:pPr>
        <w:pStyle w:val="a7"/>
        <w:numPr>
          <w:ilvl w:val="0"/>
          <w:numId w:val="1"/>
        </w:numPr>
        <w:ind w:left="426"/>
        <w:jc w:val="both"/>
        <w:rPr>
          <w:rFonts w:ascii="Times New Roman" w:hAnsi="Times New Roman" w:cs="Times New Roman"/>
          <w:sz w:val="24"/>
          <w:szCs w:val="24"/>
        </w:rPr>
      </w:pPr>
      <w:r w:rsidRPr="000C4404">
        <w:rPr>
          <w:rFonts w:ascii="Times New Roman" w:hAnsi="Times New Roman" w:cs="Times New Roman"/>
          <w:sz w:val="24"/>
          <w:szCs w:val="24"/>
        </w:rPr>
        <w:t>утверждение отчётов Правления Ассоциации и Генерального директора Ассоциации;</w:t>
      </w:r>
    </w:p>
    <w:p w:rsidR="008F05C1" w:rsidRPr="000C4404" w:rsidRDefault="008F05C1" w:rsidP="008F05C1">
      <w:pPr>
        <w:pStyle w:val="a7"/>
        <w:numPr>
          <w:ilvl w:val="0"/>
          <w:numId w:val="1"/>
        </w:numPr>
        <w:ind w:left="426"/>
        <w:jc w:val="both"/>
        <w:rPr>
          <w:rFonts w:ascii="Times New Roman" w:hAnsi="Times New Roman" w:cs="Times New Roman"/>
          <w:sz w:val="24"/>
          <w:szCs w:val="24"/>
        </w:rPr>
      </w:pPr>
      <w:r w:rsidRPr="000C4404">
        <w:rPr>
          <w:rFonts w:ascii="Times New Roman" w:hAnsi="Times New Roman" w:cs="Times New Roman"/>
          <w:sz w:val="24"/>
          <w:szCs w:val="24"/>
        </w:rPr>
        <w:t>утверждение сметы Ассоциации, внесение в неё изменений, утверждение годовой бухгалтерской отчетности Ассоциации;</w:t>
      </w:r>
    </w:p>
    <w:p w:rsidR="008F05C1" w:rsidRPr="000C4404" w:rsidRDefault="008F05C1" w:rsidP="008F05C1">
      <w:pPr>
        <w:pStyle w:val="a7"/>
        <w:numPr>
          <w:ilvl w:val="0"/>
          <w:numId w:val="1"/>
        </w:numPr>
        <w:ind w:left="426"/>
        <w:jc w:val="both"/>
        <w:rPr>
          <w:rFonts w:ascii="Times New Roman" w:hAnsi="Times New Roman" w:cs="Times New Roman"/>
          <w:sz w:val="24"/>
          <w:szCs w:val="24"/>
        </w:rPr>
      </w:pPr>
      <w:r w:rsidRPr="000C4404">
        <w:rPr>
          <w:rFonts w:ascii="Times New Roman" w:hAnsi="Times New Roman" w:cs="Times New Roman"/>
          <w:sz w:val="24"/>
          <w:szCs w:val="24"/>
        </w:rPr>
        <w:t>принятие решения о добровольном исключении сведений об Ассоциации из государственного реестра саморегулируемых организаций;</w:t>
      </w:r>
    </w:p>
    <w:p w:rsidR="008F05C1" w:rsidRPr="000C4404" w:rsidRDefault="008F05C1" w:rsidP="008F05C1">
      <w:pPr>
        <w:pStyle w:val="a7"/>
        <w:numPr>
          <w:ilvl w:val="0"/>
          <w:numId w:val="1"/>
        </w:numPr>
        <w:ind w:left="426"/>
        <w:jc w:val="both"/>
        <w:rPr>
          <w:rFonts w:ascii="Times New Roman" w:hAnsi="Times New Roman" w:cs="Times New Roman"/>
          <w:sz w:val="24"/>
          <w:szCs w:val="24"/>
        </w:rPr>
      </w:pPr>
      <w:r w:rsidRPr="000C4404">
        <w:rPr>
          <w:rFonts w:ascii="Times New Roman" w:hAnsi="Times New Roman" w:cs="Times New Roman"/>
          <w:sz w:val="24"/>
          <w:szCs w:val="24"/>
        </w:rPr>
        <w:t>рассмотрение жалобы лица, исключенного из членов Ассоциации, на необоснованность принятого Правлением Ассоциации решения об исключении и принятие решения по такой жалобе;</w:t>
      </w:r>
    </w:p>
    <w:p w:rsidR="008F05C1" w:rsidRPr="000C4404" w:rsidRDefault="008F05C1" w:rsidP="008F05C1">
      <w:pPr>
        <w:pStyle w:val="a7"/>
        <w:numPr>
          <w:ilvl w:val="0"/>
          <w:numId w:val="1"/>
        </w:numPr>
        <w:ind w:left="426"/>
        <w:jc w:val="both"/>
        <w:rPr>
          <w:rFonts w:ascii="Times New Roman" w:hAnsi="Times New Roman" w:cs="Times New Roman"/>
          <w:sz w:val="24"/>
          <w:szCs w:val="24"/>
        </w:rPr>
      </w:pPr>
      <w:r w:rsidRPr="000C4404">
        <w:rPr>
          <w:rFonts w:ascii="Times New Roman" w:hAnsi="Times New Roman" w:cs="Times New Roman"/>
          <w:sz w:val="24"/>
          <w:szCs w:val="24"/>
        </w:rPr>
        <w:t>принятие иных решений, не отнесённых Уставом Ассоциации к компетенции Правления Ассоциации или Генерального директора Ассоциации.</w:t>
      </w:r>
    </w:p>
    <w:p w:rsidR="008F05C1" w:rsidRPr="000C4404" w:rsidRDefault="008F05C1" w:rsidP="008F05C1">
      <w:pPr>
        <w:jc w:val="both"/>
        <w:rPr>
          <w:rFonts w:ascii="Times New Roman" w:hAnsi="Times New Roman" w:cs="Times New Roman"/>
          <w:sz w:val="24"/>
          <w:szCs w:val="24"/>
        </w:rPr>
      </w:pPr>
      <w:r w:rsidRPr="000C4404">
        <w:rPr>
          <w:rFonts w:ascii="Times New Roman" w:hAnsi="Times New Roman" w:cs="Times New Roman"/>
          <w:sz w:val="24"/>
          <w:szCs w:val="24"/>
        </w:rPr>
        <w:t>2.2.</w:t>
      </w:r>
      <w:r w:rsidRPr="000C4404">
        <w:rPr>
          <w:rFonts w:ascii="Times New Roman" w:hAnsi="Times New Roman" w:cs="Times New Roman"/>
          <w:sz w:val="24"/>
          <w:szCs w:val="24"/>
        </w:rPr>
        <w:tab/>
        <w:t>Решения Общего собрания членов Ассоциации по вопросам, предусмотренным пунктами 1) – 19), 23) настоящего Положения, относятся к исключительной компетенции и принимаются квалифицированным большинством в две трети голосов от общего числа голосов членов Ассоциации.</w:t>
      </w:r>
    </w:p>
    <w:p w:rsidR="008F05C1" w:rsidRPr="000C4404" w:rsidRDefault="008F05C1" w:rsidP="008F05C1">
      <w:pPr>
        <w:jc w:val="both"/>
        <w:rPr>
          <w:rFonts w:ascii="Times New Roman" w:hAnsi="Times New Roman" w:cs="Times New Roman"/>
          <w:sz w:val="24"/>
          <w:szCs w:val="24"/>
        </w:rPr>
      </w:pPr>
      <w:r w:rsidRPr="000C4404">
        <w:rPr>
          <w:rFonts w:ascii="Times New Roman" w:hAnsi="Times New Roman" w:cs="Times New Roman"/>
          <w:sz w:val="24"/>
          <w:szCs w:val="24"/>
        </w:rPr>
        <w:t>2.3.</w:t>
      </w:r>
      <w:r w:rsidRPr="000C4404">
        <w:rPr>
          <w:rFonts w:ascii="Times New Roman" w:hAnsi="Times New Roman" w:cs="Times New Roman"/>
          <w:sz w:val="24"/>
          <w:szCs w:val="24"/>
        </w:rPr>
        <w:tab/>
        <w:t>Решения Общего собрания членов Ассоциации по вопросам, предусмотренным пунктами 20) – 22), 24) настоящего Положения относятся к исключительной компетенции и принимаются квалифицированным большинством в две трети голосов от числа голосов членов, присутствующих на Общем собрании членов Ассоциации.</w:t>
      </w:r>
    </w:p>
    <w:p w:rsidR="00F30F22" w:rsidRPr="000C4404" w:rsidRDefault="00F30F22" w:rsidP="008F05C1">
      <w:pPr>
        <w:jc w:val="both"/>
        <w:rPr>
          <w:rFonts w:ascii="Times New Roman" w:hAnsi="Times New Roman" w:cs="Times New Roman"/>
          <w:sz w:val="24"/>
          <w:szCs w:val="24"/>
        </w:rPr>
      </w:pPr>
      <w:r w:rsidRPr="000C4404">
        <w:rPr>
          <w:rFonts w:ascii="Times New Roman" w:hAnsi="Times New Roman" w:cs="Times New Roman"/>
          <w:sz w:val="24"/>
          <w:szCs w:val="24"/>
        </w:rPr>
        <w:t>2.4.   Решения по остальным вопросам принимаются простым большинством от числа голосов членов Ассоциации, присутствующих на Общем собрании членов Ассоциации.</w:t>
      </w:r>
    </w:p>
    <w:p w:rsidR="006F1FA0" w:rsidRPr="000C4404" w:rsidRDefault="006F1FA0" w:rsidP="00F30F22">
      <w:pPr>
        <w:jc w:val="center"/>
        <w:rPr>
          <w:rFonts w:ascii="Times New Roman" w:hAnsi="Times New Roman" w:cs="Times New Roman"/>
          <w:sz w:val="24"/>
          <w:szCs w:val="24"/>
        </w:rPr>
      </w:pPr>
      <w:r w:rsidRPr="000C4404">
        <w:rPr>
          <w:rFonts w:ascii="Times New Roman" w:hAnsi="Times New Roman" w:cs="Times New Roman"/>
          <w:sz w:val="24"/>
          <w:szCs w:val="24"/>
        </w:rPr>
        <w:t>3.</w:t>
      </w:r>
      <w:r w:rsidRPr="000C4404">
        <w:rPr>
          <w:rFonts w:ascii="Times New Roman" w:hAnsi="Times New Roman" w:cs="Times New Roman"/>
          <w:sz w:val="24"/>
          <w:szCs w:val="24"/>
        </w:rPr>
        <w:tab/>
        <w:t>Виды Общего собрания</w:t>
      </w:r>
    </w:p>
    <w:p w:rsidR="00F30F22" w:rsidRPr="000C4404" w:rsidRDefault="00F30F22" w:rsidP="00F30F22">
      <w:pPr>
        <w:jc w:val="both"/>
        <w:rPr>
          <w:rFonts w:ascii="Times New Roman" w:hAnsi="Times New Roman" w:cs="Times New Roman"/>
          <w:sz w:val="24"/>
          <w:szCs w:val="24"/>
        </w:rPr>
      </w:pPr>
      <w:r w:rsidRPr="000C4404">
        <w:rPr>
          <w:rFonts w:ascii="Times New Roman" w:hAnsi="Times New Roman" w:cs="Times New Roman"/>
          <w:sz w:val="24"/>
          <w:szCs w:val="24"/>
        </w:rPr>
        <w:t>3.1. Общее собрание членов Ассоциации осуществляет свои полномочия путем проведения очередных и (или) внеочередных собраний членов Ассоциации.</w:t>
      </w:r>
    </w:p>
    <w:p w:rsidR="00F30F22" w:rsidRPr="000C4404" w:rsidRDefault="00F30F22" w:rsidP="00F30F22">
      <w:pPr>
        <w:jc w:val="both"/>
        <w:rPr>
          <w:rFonts w:ascii="Times New Roman" w:hAnsi="Times New Roman" w:cs="Times New Roman"/>
          <w:sz w:val="24"/>
          <w:szCs w:val="24"/>
        </w:rPr>
      </w:pPr>
      <w:r w:rsidRPr="000C4404">
        <w:rPr>
          <w:rFonts w:ascii="Times New Roman" w:hAnsi="Times New Roman" w:cs="Times New Roman"/>
          <w:sz w:val="24"/>
          <w:szCs w:val="24"/>
        </w:rPr>
        <w:t xml:space="preserve">3.2. Очередное Общее собрание членов Ассоциации проводится не реже одного раза в год, в сроки, устанавливаемые Правлением Ассоциации, но не ранее чем через два месяца и не позднее чем через шесть месяцев после окончания финансового года. </w:t>
      </w:r>
    </w:p>
    <w:p w:rsidR="00F30F22" w:rsidRPr="000C4404" w:rsidRDefault="00F30F22" w:rsidP="00F30F22">
      <w:pPr>
        <w:jc w:val="both"/>
        <w:rPr>
          <w:rFonts w:ascii="Times New Roman" w:hAnsi="Times New Roman" w:cs="Times New Roman"/>
          <w:sz w:val="24"/>
          <w:szCs w:val="24"/>
        </w:rPr>
      </w:pPr>
      <w:r w:rsidRPr="000C4404">
        <w:rPr>
          <w:rFonts w:ascii="Times New Roman" w:hAnsi="Times New Roman" w:cs="Times New Roman"/>
          <w:sz w:val="24"/>
          <w:szCs w:val="24"/>
        </w:rPr>
        <w:t>3.3. Внеочередное собрание членов Ассоциации созывается по решению Руководителя Правления Ассоциации, Правления Ассоциации, либо по требованию не менее одной трети членов Ассоциации.</w:t>
      </w:r>
    </w:p>
    <w:p w:rsidR="006F1FA0" w:rsidRPr="000C4404" w:rsidRDefault="006F1FA0" w:rsidP="009302E8">
      <w:pPr>
        <w:jc w:val="center"/>
        <w:rPr>
          <w:rFonts w:ascii="Times New Roman" w:hAnsi="Times New Roman" w:cs="Times New Roman"/>
          <w:sz w:val="24"/>
          <w:szCs w:val="24"/>
        </w:rPr>
      </w:pPr>
      <w:r w:rsidRPr="000C4404">
        <w:rPr>
          <w:rFonts w:ascii="Times New Roman" w:hAnsi="Times New Roman" w:cs="Times New Roman"/>
          <w:sz w:val="24"/>
          <w:szCs w:val="24"/>
        </w:rPr>
        <w:t>4.</w:t>
      </w:r>
      <w:r w:rsidRPr="000C4404">
        <w:rPr>
          <w:rFonts w:ascii="Times New Roman" w:hAnsi="Times New Roman" w:cs="Times New Roman"/>
          <w:sz w:val="24"/>
          <w:szCs w:val="24"/>
        </w:rPr>
        <w:tab/>
        <w:t>Порядок созыва Общего собрания</w:t>
      </w:r>
    </w:p>
    <w:p w:rsidR="006F1FA0" w:rsidRPr="000C4404" w:rsidRDefault="006F1FA0" w:rsidP="008F05C1">
      <w:pPr>
        <w:jc w:val="both"/>
        <w:rPr>
          <w:rFonts w:ascii="Times New Roman" w:hAnsi="Times New Roman" w:cs="Times New Roman"/>
          <w:sz w:val="24"/>
          <w:szCs w:val="24"/>
        </w:rPr>
      </w:pPr>
      <w:r w:rsidRPr="000C4404">
        <w:rPr>
          <w:rFonts w:ascii="Times New Roman" w:hAnsi="Times New Roman" w:cs="Times New Roman"/>
          <w:sz w:val="24"/>
          <w:szCs w:val="24"/>
        </w:rPr>
        <w:t>4.1.</w:t>
      </w:r>
      <w:r w:rsidRPr="000C4404">
        <w:rPr>
          <w:rFonts w:ascii="Times New Roman" w:hAnsi="Times New Roman" w:cs="Times New Roman"/>
          <w:sz w:val="24"/>
          <w:szCs w:val="24"/>
        </w:rPr>
        <w:tab/>
        <w:t xml:space="preserve">Члены Ассоциации уведомляются о созыве очередного Ассоциации собрания и предварительной повестке дня Общего собрания членов Ассоциации не позднее, чем за пятнадцать дней до даты его проведения, а о созыве внеочередного Общего собрания </w:t>
      </w:r>
      <w:r w:rsidRPr="000C4404">
        <w:rPr>
          <w:rFonts w:ascii="Times New Roman" w:hAnsi="Times New Roman" w:cs="Times New Roman"/>
          <w:sz w:val="24"/>
          <w:szCs w:val="24"/>
        </w:rPr>
        <w:lastRenderedPageBreak/>
        <w:t>членов Ассоциации не позднее, чем за семь дней до даты его проведения посредством направления уведомления членам Ассоциации, а также размещения уведомления на официальном сайте Ассоциации в сети «Интернет».</w:t>
      </w:r>
    </w:p>
    <w:p w:rsidR="006F1FA0" w:rsidRPr="000C4404" w:rsidRDefault="006F1FA0" w:rsidP="008F05C1">
      <w:pPr>
        <w:jc w:val="both"/>
        <w:rPr>
          <w:rFonts w:ascii="Times New Roman" w:hAnsi="Times New Roman" w:cs="Times New Roman"/>
          <w:sz w:val="24"/>
          <w:szCs w:val="24"/>
        </w:rPr>
      </w:pPr>
      <w:r w:rsidRPr="000C4404">
        <w:rPr>
          <w:rFonts w:ascii="Times New Roman" w:hAnsi="Times New Roman" w:cs="Times New Roman"/>
          <w:sz w:val="24"/>
          <w:szCs w:val="24"/>
        </w:rPr>
        <w:t>4.2.</w:t>
      </w:r>
      <w:r w:rsidRPr="000C4404">
        <w:rPr>
          <w:rFonts w:ascii="Times New Roman" w:hAnsi="Times New Roman" w:cs="Times New Roman"/>
          <w:sz w:val="24"/>
          <w:szCs w:val="24"/>
        </w:rPr>
        <w:tab/>
        <w:t>В решении Правления Ассоциации о проведении Общего собрания должны быть определены:</w:t>
      </w:r>
    </w:p>
    <w:p w:rsidR="006F1FA0" w:rsidRPr="000C4404" w:rsidRDefault="006F1FA0" w:rsidP="008F05C1">
      <w:pPr>
        <w:jc w:val="both"/>
        <w:rPr>
          <w:rFonts w:ascii="Times New Roman" w:hAnsi="Times New Roman" w:cs="Times New Roman"/>
          <w:sz w:val="24"/>
          <w:szCs w:val="24"/>
        </w:rPr>
      </w:pPr>
      <w:r w:rsidRPr="000C4404">
        <w:rPr>
          <w:rFonts w:ascii="Times New Roman" w:hAnsi="Times New Roman" w:cs="Times New Roman"/>
          <w:sz w:val="24"/>
          <w:szCs w:val="24"/>
        </w:rPr>
        <w:t>1)</w:t>
      </w:r>
      <w:r w:rsidRPr="000C4404">
        <w:rPr>
          <w:rFonts w:ascii="Times New Roman" w:hAnsi="Times New Roman" w:cs="Times New Roman"/>
          <w:sz w:val="24"/>
          <w:szCs w:val="24"/>
        </w:rPr>
        <w:tab/>
        <w:t>статус Общего собрания: очередное или внеочередное;</w:t>
      </w:r>
    </w:p>
    <w:p w:rsidR="006F1FA0" w:rsidRPr="000C4404" w:rsidRDefault="006F1FA0" w:rsidP="008F05C1">
      <w:pPr>
        <w:jc w:val="both"/>
        <w:rPr>
          <w:rFonts w:ascii="Times New Roman" w:hAnsi="Times New Roman" w:cs="Times New Roman"/>
          <w:sz w:val="24"/>
          <w:szCs w:val="24"/>
        </w:rPr>
      </w:pPr>
      <w:r w:rsidRPr="000C4404">
        <w:rPr>
          <w:rFonts w:ascii="Times New Roman" w:hAnsi="Times New Roman" w:cs="Times New Roman"/>
          <w:sz w:val="24"/>
          <w:szCs w:val="24"/>
        </w:rPr>
        <w:t>2)</w:t>
      </w:r>
      <w:r w:rsidRPr="000C4404">
        <w:rPr>
          <w:rFonts w:ascii="Times New Roman" w:hAnsi="Times New Roman" w:cs="Times New Roman"/>
          <w:sz w:val="24"/>
          <w:szCs w:val="24"/>
        </w:rPr>
        <w:tab/>
        <w:t>основание созыва для внеочередного Общего собрания;</w:t>
      </w:r>
    </w:p>
    <w:p w:rsidR="006F1FA0" w:rsidRPr="000C4404" w:rsidRDefault="006F1FA0" w:rsidP="008F05C1">
      <w:pPr>
        <w:jc w:val="both"/>
        <w:rPr>
          <w:rFonts w:ascii="Times New Roman" w:hAnsi="Times New Roman" w:cs="Times New Roman"/>
          <w:sz w:val="24"/>
          <w:szCs w:val="24"/>
        </w:rPr>
      </w:pPr>
      <w:r w:rsidRPr="000C4404">
        <w:rPr>
          <w:rFonts w:ascii="Times New Roman" w:hAnsi="Times New Roman" w:cs="Times New Roman"/>
          <w:sz w:val="24"/>
          <w:szCs w:val="24"/>
        </w:rPr>
        <w:t>3)</w:t>
      </w:r>
      <w:r w:rsidRPr="000C4404">
        <w:rPr>
          <w:rFonts w:ascii="Times New Roman" w:hAnsi="Times New Roman" w:cs="Times New Roman"/>
          <w:sz w:val="24"/>
          <w:szCs w:val="24"/>
        </w:rPr>
        <w:tab/>
        <w:t>дата, место и время проведения Общего собрания;</w:t>
      </w:r>
    </w:p>
    <w:p w:rsidR="006F1FA0" w:rsidRPr="000C4404" w:rsidRDefault="006F1FA0" w:rsidP="008F05C1">
      <w:pPr>
        <w:jc w:val="both"/>
        <w:rPr>
          <w:rFonts w:ascii="Times New Roman" w:hAnsi="Times New Roman" w:cs="Times New Roman"/>
          <w:sz w:val="24"/>
          <w:szCs w:val="24"/>
        </w:rPr>
      </w:pPr>
      <w:r w:rsidRPr="000C4404">
        <w:rPr>
          <w:rFonts w:ascii="Times New Roman" w:hAnsi="Times New Roman" w:cs="Times New Roman"/>
          <w:sz w:val="24"/>
          <w:szCs w:val="24"/>
        </w:rPr>
        <w:t>4)</w:t>
      </w:r>
      <w:r w:rsidRPr="000C4404">
        <w:rPr>
          <w:rFonts w:ascii="Times New Roman" w:hAnsi="Times New Roman" w:cs="Times New Roman"/>
          <w:sz w:val="24"/>
          <w:szCs w:val="24"/>
        </w:rPr>
        <w:tab/>
        <w:t>предварительная повестка дня Общего собрания;</w:t>
      </w:r>
    </w:p>
    <w:p w:rsidR="006F1FA0" w:rsidRPr="000C4404" w:rsidRDefault="006F1FA0" w:rsidP="008F05C1">
      <w:pPr>
        <w:jc w:val="both"/>
        <w:rPr>
          <w:rFonts w:ascii="Times New Roman" w:hAnsi="Times New Roman" w:cs="Times New Roman"/>
          <w:sz w:val="24"/>
          <w:szCs w:val="24"/>
        </w:rPr>
      </w:pPr>
      <w:r w:rsidRPr="000C4404">
        <w:rPr>
          <w:rFonts w:ascii="Times New Roman" w:hAnsi="Times New Roman" w:cs="Times New Roman"/>
          <w:sz w:val="24"/>
          <w:szCs w:val="24"/>
        </w:rPr>
        <w:t>5)</w:t>
      </w:r>
      <w:r w:rsidRPr="000C4404">
        <w:rPr>
          <w:rFonts w:ascii="Times New Roman" w:hAnsi="Times New Roman" w:cs="Times New Roman"/>
          <w:sz w:val="24"/>
          <w:szCs w:val="24"/>
        </w:rPr>
        <w:tab/>
        <w:t>дата окончания приема предложений - членов Ассоциации по повестке дня Общего собрания;</w:t>
      </w:r>
    </w:p>
    <w:p w:rsidR="006F1FA0" w:rsidRPr="000C4404" w:rsidRDefault="006F1FA0" w:rsidP="008F05C1">
      <w:pPr>
        <w:jc w:val="both"/>
        <w:rPr>
          <w:rFonts w:ascii="Times New Roman" w:hAnsi="Times New Roman" w:cs="Times New Roman"/>
          <w:sz w:val="24"/>
          <w:szCs w:val="24"/>
        </w:rPr>
      </w:pPr>
      <w:r w:rsidRPr="000C4404">
        <w:rPr>
          <w:rFonts w:ascii="Times New Roman" w:hAnsi="Times New Roman" w:cs="Times New Roman"/>
          <w:sz w:val="24"/>
          <w:szCs w:val="24"/>
        </w:rPr>
        <w:t>6)</w:t>
      </w:r>
      <w:r w:rsidRPr="000C4404">
        <w:rPr>
          <w:rFonts w:ascii="Times New Roman" w:hAnsi="Times New Roman" w:cs="Times New Roman"/>
          <w:sz w:val="24"/>
          <w:szCs w:val="24"/>
        </w:rPr>
        <w:tab/>
        <w:t>перечень информации и материалов для предварительного ознакомления;</w:t>
      </w:r>
    </w:p>
    <w:p w:rsidR="006F1FA0" w:rsidRPr="000C4404" w:rsidRDefault="006F1FA0" w:rsidP="008F05C1">
      <w:pPr>
        <w:jc w:val="both"/>
        <w:rPr>
          <w:rFonts w:ascii="Times New Roman" w:hAnsi="Times New Roman" w:cs="Times New Roman"/>
          <w:sz w:val="24"/>
          <w:szCs w:val="24"/>
        </w:rPr>
      </w:pPr>
      <w:r w:rsidRPr="000C4404">
        <w:rPr>
          <w:rFonts w:ascii="Times New Roman" w:hAnsi="Times New Roman" w:cs="Times New Roman"/>
          <w:sz w:val="24"/>
          <w:szCs w:val="24"/>
        </w:rPr>
        <w:t>7)</w:t>
      </w:r>
      <w:r w:rsidRPr="000C4404">
        <w:rPr>
          <w:rFonts w:ascii="Times New Roman" w:hAnsi="Times New Roman" w:cs="Times New Roman"/>
          <w:sz w:val="24"/>
          <w:szCs w:val="24"/>
        </w:rPr>
        <w:tab/>
        <w:t>порядок голосования по каждому вопросу повестки дня (открытое или тайное с использованием бюллетеней);</w:t>
      </w:r>
    </w:p>
    <w:p w:rsidR="006F1FA0" w:rsidRPr="000C4404" w:rsidRDefault="006F1FA0" w:rsidP="008F05C1">
      <w:pPr>
        <w:jc w:val="both"/>
        <w:rPr>
          <w:rFonts w:ascii="Times New Roman" w:hAnsi="Times New Roman" w:cs="Times New Roman"/>
          <w:sz w:val="24"/>
          <w:szCs w:val="24"/>
        </w:rPr>
      </w:pPr>
      <w:r w:rsidRPr="000C4404">
        <w:rPr>
          <w:rFonts w:ascii="Times New Roman" w:hAnsi="Times New Roman" w:cs="Times New Roman"/>
          <w:sz w:val="24"/>
          <w:szCs w:val="24"/>
        </w:rPr>
        <w:t>8)</w:t>
      </w:r>
      <w:r w:rsidRPr="000C4404">
        <w:rPr>
          <w:rFonts w:ascii="Times New Roman" w:hAnsi="Times New Roman" w:cs="Times New Roman"/>
          <w:sz w:val="24"/>
          <w:szCs w:val="24"/>
        </w:rPr>
        <w:tab/>
        <w:t>иные вопросы, необходимые для подготовки к проведению Общего собрания.</w:t>
      </w:r>
    </w:p>
    <w:p w:rsidR="006F1FA0" w:rsidRPr="000C4404" w:rsidRDefault="006F1FA0" w:rsidP="008F05C1">
      <w:pPr>
        <w:jc w:val="both"/>
        <w:rPr>
          <w:rFonts w:ascii="Times New Roman" w:hAnsi="Times New Roman" w:cs="Times New Roman"/>
          <w:sz w:val="24"/>
          <w:szCs w:val="24"/>
        </w:rPr>
      </w:pPr>
      <w:r w:rsidRPr="000C4404">
        <w:rPr>
          <w:rFonts w:ascii="Times New Roman" w:hAnsi="Times New Roman" w:cs="Times New Roman"/>
          <w:sz w:val="24"/>
          <w:szCs w:val="24"/>
        </w:rPr>
        <w:t>4.</w:t>
      </w:r>
      <w:r w:rsidR="009302E8" w:rsidRPr="000C4404">
        <w:rPr>
          <w:rFonts w:ascii="Times New Roman" w:hAnsi="Times New Roman" w:cs="Times New Roman"/>
          <w:sz w:val="24"/>
          <w:szCs w:val="24"/>
        </w:rPr>
        <w:t>3</w:t>
      </w:r>
      <w:r w:rsidRPr="000C4404">
        <w:rPr>
          <w:rFonts w:ascii="Times New Roman" w:hAnsi="Times New Roman" w:cs="Times New Roman"/>
          <w:sz w:val="24"/>
          <w:szCs w:val="24"/>
        </w:rPr>
        <w:t>. Окончательная повестка дня Общего собрания утверждается Общим собранием в порядке, определенном регламентом его проведения с учетом предварительной повестки дня, сформированной Правлением Ассоциации.</w:t>
      </w:r>
    </w:p>
    <w:p w:rsidR="006F1FA0" w:rsidRPr="000C4404" w:rsidRDefault="006F1FA0" w:rsidP="009302E8">
      <w:pPr>
        <w:jc w:val="center"/>
        <w:rPr>
          <w:rFonts w:ascii="Times New Roman" w:hAnsi="Times New Roman" w:cs="Times New Roman"/>
          <w:sz w:val="24"/>
          <w:szCs w:val="24"/>
        </w:rPr>
      </w:pPr>
      <w:r w:rsidRPr="000C4404">
        <w:rPr>
          <w:rFonts w:ascii="Times New Roman" w:hAnsi="Times New Roman" w:cs="Times New Roman"/>
          <w:sz w:val="24"/>
          <w:szCs w:val="24"/>
        </w:rPr>
        <w:t>5.</w:t>
      </w:r>
      <w:r w:rsidRPr="000C4404">
        <w:rPr>
          <w:rFonts w:ascii="Times New Roman" w:hAnsi="Times New Roman" w:cs="Times New Roman"/>
          <w:sz w:val="24"/>
          <w:szCs w:val="24"/>
        </w:rPr>
        <w:tab/>
        <w:t>Формирование повестки дня Общего собрания</w:t>
      </w:r>
    </w:p>
    <w:p w:rsidR="006F1FA0" w:rsidRPr="000C4404" w:rsidRDefault="006F1FA0" w:rsidP="008F05C1">
      <w:pPr>
        <w:jc w:val="both"/>
        <w:rPr>
          <w:rFonts w:ascii="Times New Roman" w:hAnsi="Times New Roman" w:cs="Times New Roman"/>
          <w:sz w:val="24"/>
          <w:szCs w:val="24"/>
        </w:rPr>
      </w:pPr>
      <w:r w:rsidRPr="000C4404">
        <w:rPr>
          <w:rFonts w:ascii="Times New Roman" w:hAnsi="Times New Roman" w:cs="Times New Roman"/>
          <w:sz w:val="24"/>
          <w:szCs w:val="24"/>
        </w:rPr>
        <w:t>5.1.</w:t>
      </w:r>
      <w:r w:rsidRPr="000C4404">
        <w:rPr>
          <w:rFonts w:ascii="Times New Roman" w:hAnsi="Times New Roman" w:cs="Times New Roman"/>
          <w:sz w:val="24"/>
          <w:szCs w:val="24"/>
        </w:rPr>
        <w:tab/>
        <w:t>Правление Ассоциации формирует предварительную повестку дня Общего собрания.</w:t>
      </w:r>
    </w:p>
    <w:p w:rsidR="006F1FA0" w:rsidRPr="000C4404" w:rsidRDefault="006F1FA0" w:rsidP="008F05C1">
      <w:pPr>
        <w:jc w:val="both"/>
        <w:rPr>
          <w:rFonts w:ascii="Times New Roman" w:hAnsi="Times New Roman" w:cs="Times New Roman"/>
          <w:sz w:val="24"/>
          <w:szCs w:val="24"/>
        </w:rPr>
      </w:pPr>
      <w:r w:rsidRPr="000C4404">
        <w:rPr>
          <w:rFonts w:ascii="Times New Roman" w:hAnsi="Times New Roman" w:cs="Times New Roman"/>
          <w:sz w:val="24"/>
          <w:szCs w:val="24"/>
        </w:rPr>
        <w:t>5.2.</w:t>
      </w:r>
      <w:r w:rsidRPr="000C4404">
        <w:rPr>
          <w:rFonts w:ascii="Times New Roman" w:hAnsi="Times New Roman" w:cs="Times New Roman"/>
          <w:sz w:val="24"/>
          <w:szCs w:val="24"/>
        </w:rPr>
        <w:tab/>
        <w:t>Любой член Ассоциации вправе вносить предложения о включении в повестку дня очередного Общего собрания дополнительных вопросов не позднее, чем за пять дней, а внеочередного Общего собрания - не позднее, чем за три дня до даты его проведения. По результатам рассмотрения предложений о включении в повестку дня дополнительных вопросов Правление утверждает предварительную повестку дня Общего собрания.</w:t>
      </w:r>
    </w:p>
    <w:p w:rsidR="006F1FA0" w:rsidRPr="000C4404" w:rsidRDefault="006F1FA0" w:rsidP="008F05C1">
      <w:pPr>
        <w:jc w:val="both"/>
        <w:rPr>
          <w:rFonts w:ascii="Times New Roman" w:hAnsi="Times New Roman" w:cs="Times New Roman"/>
          <w:sz w:val="24"/>
          <w:szCs w:val="24"/>
        </w:rPr>
      </w:pPr>
      <w:r w:rsidRPr="000C4404">
        <w:rPr>
          <w:rFonts w:ascii="Times New Roman" w:hAnsi="Times New Roman" w:cs="Times New Roman"/>
          <w:sz w:val="24"/>
          <w:szCs w:val="24"/>
        </w:rPr>
        <w:t>В повестку дня не включаются вопросы, которые не относятся к компетенции Общего собрания и (или) не соответствуют требованиям законодательства Российской Федерации.</w:t>
      </w:r>
    </w:p>
    <w:p w:rsidR="006F1FA0" w:rsidRPr="000C4404" w:rsidRDefault="006F1FA0" w:rsidP="008F05C1">
      <w:pPr>
        <w:jc w:val="both"/>
        <w:rPr>
          <w:rFonts w:ascii="Times New Roman" w:hAnsi="Times New Roman" w:cs="Times New Roman"/>
          <w:sz w:val="24"/>
          <w:szCs w:val="24"/>
        </w:rPr>
      </w:pPr>
      <w:r w:rsidRPr="000C4404">
        <w:rPr>
          <w:rFonts w:ascii="Times New Roman" w:hAnsi="Times New Roman" w:cs="Times New Roman"/>
          <w:sz w:val="24"/>
          <w:szCs w:val="24"/>
        </w:rPr>
        <w:t>5.3.</w:t>
      </w:r>
      <w:r w:rsidRPr="000C4404">
        <w:rPr>
          <w:rFonts w:ascii="Times New Roman" w:hAnsi="Times New Roman" w:cs="Times New Roman"/>
          <w:sz w:val="24"/>
          <w:szCs w:val="24"/>
        </w:rPr>
        <w:tab/>
        <w:t>Предложения в повестку дня очередного или внеочередного Общего собрания должны быть направлены в письменном виде за подписью лица (органа) или его представителя, вносящего соответствующее предложение способом, обеспечивающим подтверждение доставки соответствующего отправления, не менее чем за пять дней для очередного или три дня для внеочередного Общего собрания.</w:t>
      </w:r>
    </w:p>
    <w:p w:rsidR="006F1FA0" w:rsidRPr="000C4404" w:rsidRDefault="006F1FA0" w:rsidP="008F05C1">
      <w:pPr>
        <w:jc w:val="both"/>
        <w:rPr>
          <w:rFonts w:ascii="Times New Roman" w:hAnsi="Times New Roman" w:cs="Times New Roman"/>
          <w:sz w:val="24"/>
          <w:szCs w:val="24"/>
        </w:rPr>
      </w:pPr>
      <w:r w:rsidRPr="000C4404">
        <w:rPr>
          <w:rFonts w:ascii="Times New Roman" w:hAnsi="Times New Roman" w:cs="Times New Roman"/>
          <w:sz w:val="24"/>
          <w:szCs w:val="24"/>
        </w:rPr>
        <w:t>Предложения в повестку дня Общего собрания могут быть также переданы способом, обеспечивающим скорейшее получение такой информации (с использованием телефонной, телеграфной, факсимильной связи и т.п.) или вручены лично под расписку.</w:t>
      </w:r>
    </w:p>
    <w:p w:rsidR="006F1FA0" w:rsidRPr="000C4404" w:rsidRDefault="006F1FA0" w:rsidP="009302E8">
      <w:pPr>
        <w:jc w:val="center"/>
        <w:rPr>
          <w:rFonts w:ascii="Times New Roman" w:hAnsi="Times New Roman" w:cs="Times New Roman"/>
          <w:sz w:val="24"/>
          <w:szCs w:val="24"/>
        </w:rPr>
      </w:pPr>
      <w:r w:rsidRPr="000C4404">
        <w:rPr>
          <w:rFonts w:ascii="Times New Roman" w:hAnsi="Times New Roman" w:cs="Times New Roman"/>
          <w:sz w:val="24"/>
          <w:szCs w:val="24"/>
        </w:rPr>
        <w:t>6.</w:t>
      </w:r>
      <w:r w:rsidRPr="000C4404">
        <w:rPr>
          <w:rFonts w:ascii="Times New Roman" w:hAnsi="Times New Roman" w:cs="Times New Roman"/>
          <w:sz w:val="24"/>
          <w:szCs w:val="24"/>
        </w:rPr>
        <w:tab/>
        <w:t>Правомочность Общего собрания. Кворум</w:t>
      </w:r>
    </w:p>
    <w:p w:rsidR="006F1FA0" w:rsidRPr="000C4404" w:rsidRDefault="006F1FA0" w:rsidP="008F05C1">
      <w:pPr>
        <w:jc w:val="both"/>
        <w:rPr>
          <w:rFonts w:ascii="Times New Roman" w:hAnsi="Times New Roman" w:cs="Times New Roman"/>
          <w:sz w:val="24"/>
          <w:szCs w:val="24"/>
        </w:rPr>
      </w:pPr>
      <w:r w:rsidRPr="000C4404">
        <w:rPr>
          <w:rFonts w:ascii="Times New Roman" w:hAnsi="Times New Roman" w:cs="Times New Roman"/>
          <w:sz w:val="24"/>
          <w:szCs w:val="24"/>
        </w:rPr>
        <w:t>6.1.</w:t>
      </w:r>
      <w:r w:rsidRPr="000C4404">
        <w:rPr>
          <w:rFonts w:ascii="Times New Roman" w:hAnsi="Times New Roman" w:cs="Times New Roman"/>
          <w:sz w:val="24"/>
          <w:szCs w:val="24"/>
        </w:rPr>
        <w:tab/>
      </w:r>
      <w:r w:rsidR="009302E8" w:rsidRPr="000C4404">
        <w:rPr>
          <w:rFonts w:ascii="Times New Roman" w:hAnsi="Times New Roman" w:cs="Times New Roman"/>
          <w:sz w:val="24"/>
          <w:szCs w:val="24"/>
        </w:rPr>
        <w:t>Общее собрание членов Ассоциации полномочно принимать решения по вопросам своей компетенции, если на нём присутствует более половины членов Ассоциации, если более высокий кворум не требуется в соответствии с законодательством Российской Федерации и настоящим Уставом.</w:t>
      </w:r>
    </w:p>
    <w:p w:rsidR="006F1FA0" w:rsidRPr="000C4404" w:rsidRDefault="006F1FA0" w:rsidP="008F05C1">
      <w:pPr>
        <w:jc w:val="both"/>
        <w:rPr>
          <w:rFonts w:ascii="Times New Roman" w:hAnsi="Times New Roman" w:cs="Times New Roman"/>
          <w:sz w:val="24"/>
          <w:szCs w:val="24"/>
        </w:rPr>
      </w:pPr>
      <w:r w:rsidRPr="000C4404">
        <w:rPr>
          <w:rFonts w:ascii="Times New Roman" w:hAnsi="Times New Roman" w:cs="Times New Roman"/>
          <w:sz w:val="24"/>
          <w:szCs w:val="24"/>
        </w:rPr>
        <w:t>6.2.</w:t>
      </w:r>
      <w:r w:rsidRPr="000C4404">
        <w:rPr>
          <w:rFonts w:ascii="Times New Roman" w:hAnsi="Times New Roman" w:cs="Times New Roman"/>
          <w:sz w:val="24"/>
          <w:szCs w:val="24"/>
        </w:rPr>
        <w:tab/>
        <w:t>При отсутствии кворума через один час после назначенного времени проведения Общего собрания (если этот срок не будет продлен большинством фактически присутствующих участников Общего собрания), такое Общее собрание признается несостоявшимся.</w:t>
      </w:r>
    </w:p>
    <w:p w:rsidR="006F1FA0" w:rsidRPr="000C4404" w:rsidRDefault="006F1FA0" w:rsidP="008F05C1">
      <w:pPr>
        <w:jc w:val="both"/>
        <w:rPr>
          <w:rFonts w:ascii="Times New Roman" w:hAnsi="Times New Roman" w:cs="Times New Roman"/>
          <w:sz w:val="24"/>
          <w:szCs w:val="24"/>
        </w:rPr>
      </w:pPr>
      <w:r w:rsidRPr="000C4404">
        <w:rPr>
          <w:rFonts w:ascii="Times New Roman" w:hAnsi="Times New Roman" w:cs="Times New Roman"/>
          <w:sz w:val="24"/>
          <w:szCs w:val="24"/>
        </w:rPr>
        <w:t>6.3.</w:t>
      </w:r>
      <w:r w:rsidRPr="000C4404">
        <w:rPr>
          <w:rFonts w:ascii="Times New Roman" w:hAnsi="Times New Roman" w:cs="Times New Roman"/>
          <w:sz w:val="24"/>
          <w:szCs w:val="24"/>
        </w:rPr>
        <w:tab/>
        <w:t>В течение пяти дней с первоначально назначенной даты несостоявшегося Общего собрания Правлением назначается новая дата проведения повторного Общего собрания, которая не может быть позднее пятнадцати дней с первоначально назначенной даты несостоявшегося Общего собрания.</w:t>
      </w:r>
    </w:p>
    <w:p w:rsidR="006F1FA0" w:rsidRPr="000C4404" w:rsidRDefault="006F1FA0" w:rsidP="008F05C1">
      <w:pPr>
        <w:jc w:val="both"/>
        <w:rPr>
          <w:rFonts w:ascii="Times New Roman" w:hAnsi="Times New Roman" w:cs="Times New Roman"/>
          <w:sz w:val="24"/>
          <w:szCs w:val="24"/>
        </w:rPr>
      </w:pPr>
      <w:r w:rsidRPr="000C4404">
        <w:rPr>
          <w:rFonts w:ascii="Times New Roman" w:hAnsi="Times New Roman" w:cs="Times New Roman"/>
          <w:sz w:val="24"/>
          <w:szCs w:val="24"/>
        </w:rPr>
        <w:t>6.4.</w:t>
      </w:r>
      <w:r w:rsidRPr="000C4404">
        <w:rPr>
          <w:rFonts w:ascii="Times New Roman" w:hAnsi="Times New Roman" w:cs="Times New Roman"/>
          <w:sz w:val="24"/>
          <w:szCs w:val="24"/>
        </w:rPr>
        <w:tab/>
        <w:t>Если первоначальное Общее собрание признано несостоявшимся, то по решению Правления повторное Общее собрание может не проводиться. В таком случае, последующее Общее собрание созывается в общем порядке.</w:t>
      </w:r>
    </w:p>
    <w:p w:rsidR="006F1FA0" w:rsidRPr="000C4404" w:rsidRDefault="006F1FA0" w:rsidP="009302E8">
      <w:pPr>
        <w:jc w:val="center"/>
        <w:rPr>
          <w:rFonts w:ascii="Times New Roman" w:hAnsi="Times New Roman" w:cs="Times New Roman"/>
          <w:sz w:val="24"/>
          <w:szCs w:val="24"/>
        </w:rPr>
      </w:pPr>
      <w:r w:rsidRPr="000C4404">
        <w:rPr>
          <w:rFonts w:ascii="Times New Roman" w:hAnsi="Times New Roman" w:cs="Times New Roman"/>
          <w:sz w:val="24"/>
          <w:szCs w:val="24"/>
        </w:rPr>
        <w:t>7.</w:t>
      </w:r>
      <w:r w:rsidRPr="000C4404">
        <w:rPr>
          <w:rFonts w:ascii="Times New Roman" w:hAnsi="Times New Roman" w:cs="Times New Roman"/>
          <w:sz w:val="24"/>
          <w:szCs w:val="24"/>
        </w:rPr>
        <w:tab/>
        <w:t>Порядок ведения Общего собрания</w:t>
      </w:r>
    </w:p>
    <w:p w:rsidR="006F1FA0" w:rsidRPr="000C4404" w:rsidRDefault="006F1FA0" w:rsidP="008F05C1">
      <w:pPr>
        <w:jc w:val="both"/>
        <w:rPr>
          <w:rFonts w:ascii="Times New Roman" w:hAnsi="Times New Roman" w:cs="Times New Roman"/>
          <w:sz w:val="24"/>
          <w:szCs w:val="24"/>
        </w:rPr>
      </w:pPr>
      <w:r w:rsidRPr="000C4404">
        <w:rPr>
          <w:rFonts w:ascii="Times New Roman" w:hAnsi="Times New Roman" w:cs="Times New Roman"/>
          <w:sz w:val="24"/>
          <w:szCs w:val="24"/>
        </w:rPr>
        <w:t>7.1.</w:t>
      </w:r>
      <w:r w:rsidRPr="000C4404">
        <w:rPr>
          <w:rFonts w:ascii="Times New Roman" w:hAnsi="Times New Roman" w:cs="Times New Roman"/>
          <w:sz w:val="24"/>
          <w:szCs w:val="24"/>
        </w:rPr>
        <w:tab/>
        <w:t>Общее собрание проводится в порядке, установленном Уставом, настоящим Положением, а в неурегулированной названными документами части - решениями Общего собрания.</w:t>
      </w:r>
    </w:p>
    <w:p w:rsidR="006F1FA0" w:rsidRPr="000C4404" w:rsidRDefault="006F1FA0" w:rsidP="008F05C1">
      <w:pPr>
        <w:jc w:val="both"/>
        <w:rPr>
          <w:rFonts w:ascii="Times New Roman" w:hAnsi="Times New Roman" w:cs="Times New Roman"/>
          <w:sz w:val="24"/>
          <w:szCs w:val="24"/>
        </w:rPr>
      </w:pPr>
      <w:r w:rsidRPr="000C4404">
        <w:rPr>
          <w:rFonts w:ascii="Times New Roman" w:hAnsi="Times New Roman" w:cs="Times New Roman"/>
          <w:sz w:val="24"/>
          <w:szCs w:val="24"/>
        </w:rPr>
        <w:t>7.2.</w:t>
      </w:r>
      <w:r w:rsidRPr="000C4404">
        <w:rPr>
          <w:rFonts w:ascii="Times New Roman" w:hAnsi="Times New Roman" w:cs="Times New Roman"/>
          <w:sz w:val="24"/>
          <w:szCs w:val="24"/>
        </w:rPr>
        <w:tab/>
        <w:t>Перед открытием Общего собрания проводится регистрация представителей юридических лиц и индивидуальных предпринимателей - членов Ассоциации, прибывших для участия в Общем собрании. Проведение регистрации организует Генеральный директор Ассоциации.</w:t>
      </w:r>
    </w:p>
    <w:p w:rsidR="006F1FA0" w:rsidRPr="000C4404" w:rsidRDefault="006F1FA0" w:rsidP="008F05C1">
      <w:pPr>
        <w:jc w:val="both"/>
        <w:rPr>
          <w:rFonts w:ascii="Times New Roman" w:hAnsi="Times New Roman" w:cs="Times New Roman"/>
          <w:sz w:val="24"/>
          <w:szCs w:val="24"/>
        </w:rPr>
      </w:pPr>
      <w:r w:rsidRPr="000C4404">
        <w:rPr>
          <w:rFonts w:ascii="Times New Roman" w:hAnsi="Times New Roman" w:cs="Times New Roman"/>
          <w:sz w:val="24"/>
          <w:szCs w:val="24"/>
        </w:rPr>
        <w:t>Регистрация участников Общего собрания осуществляется на основании данных реестра членов Ассоциации на дату проведения Общего собрания, а также документов, удостоверяющих личность представителей членов Ассоциации и их полномочий для участия в Общем собрании. Не зарегистрировавшийся член Ассоциации не вправе принимать участие в голосовании.</w:t>
      </w:r>
    </w:p>
    <w:p w:rsidR="006F1FA0" w:rsidRPr="000C4404" w:rsidRDefault="006F1FA0" w:rsidP="008F05C1">
      <w:pPr>
        <w:jc w:val="both"/>
        <w:rPr>
          <w:rFonts w:ascii="Times New Roman" w:hAnsi="Times New Roman" w:cs="Times New Roman"/>
          <w:sz w:val="24"/>
          <w:szCs w:val="24"/>
        </w:rPr>
      </w:pPr>
      <w:r w:rsidRPr="000C4404">
        <w:rPr>
          <w:rFonts w:ascii="Times New Roman" w:hAnsi="Times New Roman" w:cs="Times New Roman"/>
          <w:sz w:val="24"/>
          <w:szCs w:val="24"/>
        </w:rPr>
        <w:t>Полномочия представителей членов Ассоциации должны быть подтверждены доверенностью, выдаваемой членом Ассоциации своему представителю для участия в Общем собрании. Доверенность заверяется членом Ассоциации или нотариально.</w:t>
      </w:r>
    </w:p>
    <w:p w:rsidR="006F1FA0" w:rsidRPr="000C4404" w:rsidRDefault="006F1FA0" w:rsidP="008F05C1">
      <w:pPr>
        <w:jc w:val="both"/>
        <w:rPr>
          <w:rFonts w:ascii="Times New Roman" w:hAnsi="Times New Roman" w:cs="Times New Roman"/>
          <w:sz w:val="24"/>
          <w:szCs w:val="24"/>
        </w:rPr>
      </w:pPr>
      <w:r w:rsidRPr="000C4404">
        <w:rPr>
          <w:rFonts w:ascii="Times New Roman" w:hAnsi="Times New Roman" w:cs="Times New Roman"/>
          <w:sz w:val="24"/>
          <w:szCs w:val="24"/>
        </w:rPr>
        <w:t>7.3.</w:t>
      </w:r>
      <w:r w:rsidRPr="000C4404">
        <w:rPr>
          <w:rFonts w:ascii="Times New Roman" w:hAnsi="Times New Roman" w:cs="Times New Roman"/>
          <w:sz w:val="24"/>
          <w:szCs w:val="24"/>
        </w:rPr>
        <w:tab/>
        <w:t>Общее собрание открывается в указанное в уведомлении о проведении Общего собрания время или позже по решению большинства зарегистрированных к этому времени участников Общего собрания.</w:t>
      </w:r>
    </w:p>
    <w:p w:rsidR="006F1FA0" w:rsidRPr="000C4404" w:rsidRDefault="006F1FA0" w:rsidP="008F05C1">
      <w:pPr>
        <w:jc w:val="both"/>
        <w:rPr>
          <w:rFonts w:ascii="Times New Roman" w:hAnsi="Times New Roman" w:cs="Times New Roman"/>
          <w:sz w:val="24"/>
          <w:szCs w:val="24"/>
        </w:rPr>
      </w:pPr>
      <w:r w:rsidRPr="000C4404">
        <w:rPr>
          <w:rFonts w:ascii="Times New Roman" w:hAnsi="Times New Roman" w:cs="Times New Roman"/>
          <w:sz w:val="24"/>
          <w:szCs w:val="24"/>
        </w:rPr>
        <w:t>7.4.</w:t>
      </w:r>
      <w:r w:rsidRPr="000C4404">
        <w:rPr>
          <w:rFonts w:ascii="Times New Roman" w:hAnsi="Times New Roman" w:cs="Times New Roman"/>
          <w:sz w:val="24"/>
          <w:szCs w:val="24"/>
        </w:rPr>
        <w:tab/>
        <w:t>Общее собрание открывается Председателем Правления или Генеральным директором, а в их отсутствие - одним из членов Правления, который организует выборы Председателя Общего собрания, Счетной комиссии и иных органов, необходимых для проведения Общего собрания.</w:t>
      </w:r>
    </w:p>
    <w:p w:rsidR="006F1FA0" w:rsidRPr="000C4404" w:rsidRDefault="006F1FA0" w:rsidP="008F05C1">
      <w:pPr>
        <w:jc w:val="both"/>
        <w:rPr>
          <w:rFonts w:ascii="Times New Roman" w:hAnsi="Times New Roman" w:cs="Times New Roman"/>
          <w:sz w:val="24"/>
          <w:szCs w:val="24"/>
        </w:rPr>
      </w:pPr>
      <w:r w:rsidRPr="000C4404">
        <w:rPr>
          <w:rFonts w:ascii="Times New Roman" w:hAnsi="Times New Roman" w:cs="Times New Roman"/>
          <w:sz w:val="24"/>
          <w:szCs w:val="24"/>
        </w:rPr>
        <w:t>Председатель ведет Общее собрание в соответствии с утвержденной повесткой дня.</w:t>
      </w:r>
    </w:p>
    <w:p w:rsidR="006F1FA0" w:rsidRPr="000C4404" w:rsidRDefault="006F1FA0" w:rsidP="009302E8">
      <w:pPr>
        <w:jc w:val="center"/>
        <w:rPr>
          <w:rFonts w:ascii="Times New Roman" w:hAnsi="Times New Roman" w:cs="Times New Roman"/>
          <w:sz w:val="24"/>
          <w:szCs w:val="24"/>
        </w:rPr>
      </w:pPr>
      <w:r w:rsidRPr="000C4404">
        <w:rPr>
          <w:rFonts w:ascii="Times New Roman" w:hAnsi="Times New Roman" w:cs="Times New Roman"/>
          <w:sz w:val="24"/>
          <w:szCs w:val="24"/>
        </w:rPr>
        <w:t>8.</w:t>
      </w:r>
      <w:r w:rsidRPr="000C4404">
        <w:rPr>
          <w:rFonts w:ascii="Times New Roman" w:hAnsi="Times New Roman" w:cs="Times New Roman"/>
          <w:sz w:val="24"/>
          <w:szCs w:val="24"/>
        </w:rPr>
        <w:tab/>
        <w:t>Порядок принятия решений Общего собрания</w:t>
      </w:r>
    </w:p>
    <w:p w:rsidR="006F1FA0" w:rsidRPr="000C4404" w:rsidRDefault="006F1FA0" w:rsidP="008F05C1">
      <w:pPr>
        <w:jc w:val="both"/>
        <w:rPr>
          <w:rFonts w:ascii="Times New Roman" w:hAnsi="Times New Roman" w:cs="Times New Roman"/>
          <w:sz w:val="24"/>
          <w:szCs w:val="24"/>
        </w:rPr>
      </w:pPr>
      <w:r w:rsidRPr="000C4404">
        <w:rPr>
          <w:rFonts w:ascii="Times New Roman" w:hAnsi="Times New Roman" w:cs="Times New Roman"/>
          <w:sz w:val="24"/>
          <w:szCs w:val="24"/>
        </w:rPr>
        <w:t>8.1.</w:t>
      </w:r>
      <w:r w:rsidRPr="000C4404">
        <w:rPr>
          <w:rFonts w:ascii="Times New Roman" w:hAnsi="Times New Roman" w:cs="Times New Roman"/>
          <w:sz w:val="24"/>
          <w:szCs w:val="24"/>
        </w:rPr>
        <w:tab/>
        <w:t xml:space="preserve"> Решения Общего собрания принимаются открытым или тайным голосованием присутствующих на собрании членов Ассоциации. При выдвижении нескольких кандидатур для избрания на выборные должности, выборы проводятся только тайным голосованием.</w:t>
      </w:r>
    </w:p>
    <w:p w:rsidR="006F1FA0" w:rsidRPr="000C4404" w:rsidRDefault="006F1FA0" w:rsidP="008F05C1">
      <w:pPr>
        <w:jc w:val="both"/>
        <w:rPr>
          <w:rFonts w:ascii="Times New Roman" w:hAnsi="Times New Roman" w:cs="Times New Roman"/>
          <w:sz w:val="24"/>
          <w:szCs w:val="24"/>
        </w:rPr>
      </w:pPr>
      <w:r w:rsidRPr="000C4404">
        <w:rPr>
          <w:rFonts w:ascii="Times New Roman" w:hAnsi="Times New Roman" w:cs="Times New Roman"/>
          <w:sz w:val="24"/>
          <w:szCs w:val="24"/>
        </w:rPr>
        <w:t>Общее собрание членов Ассоциации вправе принимать решения только по вопросам повестки дня, доведенной до членов Ассоциации в установленном настоящим Положением порядке.</w:t>
      </w:r>
    </w:p>
    <w:p w:rsidR="006F1FA0" w:rsidRPr="000C4404" w:rsidRDefault="006F1FA0" w:rsidP="008F05C1">
      <w:pPr>
        <w:jc w:val="both"/>
        <w:rPr>
          <w:rFonts w:ascii="Times New Roman" w:hAnsi="Times New Roman" w:cs="Times New Roman"/>
          <w:sz w:val="24"/>
          <w:szCs w:val="24"/>
        </w:rPr>
      </w:pPr>
      <w:r w:rsidRPr="000C4404">
        <w:rPr>
          <w:rFonts w:ascii="Times New Roman" w:hAnsi="Times New Roman" w:cs="Times New Roman"/>
          <w:sz w:val="24"/>
          <w:szCs w:val="24"/>
        </w:rPr>
        <w:t>При голосовании на Общем собрании каждый член Ассоциации обладает одним голосом.</w:t>
      </w:r>
    </w:p>
    <w:p w:rsidR="006F1FA0" w:rsidRPr="000C4404" w:rsidRDefault="006F1FA0" w:rsidP="008F05C1">
      <w:pPr>
        <w:jc w:val="both"/>
        <w:rPr>
          <w:rFonts w:ascii="Times New Roman" w:hAnsi="Times New Roman" w:cs="Times New Roman"/>
          <w:sz w:val="24"/>
          <w:szCs w:val="24"/>
        </w:rPr>
      </w:pPr>
      <w:r w:rsidRPr="000C4404">
        <w:rPr>
          <w:rFonts w:ascii="Times New Roman" w:hAnsi="Times New Roman" w:cs="Times New Roman"/>
          <w:sz w:val="24"/>
          <w:szCs w:val="24"/>
        </w:rPr>
        <w:t>Порядок проведения голосования по каждому вопросу повестки дня устанавливается регламентом проведения Общего собрания или Общим собранием.</w:t>
      </w:r>
    </w:p>
    <w:p w:rsidR="006F1FA0" w:rsidRPr="000C4404" w:rsidRDefault="006F1FA0" w:rsidP="008F05C1">
      <w:pPr>
        <w:jc w:val="both"/>
        <w:rPr>
          <w:rFonts w:ascii="Times New Roman" w:hAnsi="Times New Roman" w:cs="Times New Roman"/>
          <w:sz w:val="24"/>
          <w:szCs w:val="24"/>
        </w:rPr>
      </w:pPr>
      <w:r w:rsidRPr="000C4404">
        <w:rPr>
          <w:rFonts w:ascii="Times New Roman" w:hAnsi="Times New Roman" w:cs="Times New Roman"/>
          <w:sz w:val="24"/>
          <w:szCs w:val="24"/>
        </w:rPr>
        <w:t>8.2.</w:t>
      </w:r>
      <w:r w:rsidRPr="000C4404">
        <w:rPr>
          <w:rFonts w:ascii="Times New Roman" w:hAnsi="Times New Roman" w:cs="Times New Roman"/>
          <w:sz w:val="24"/>
          <w:szCs w:val="24"/>
        </w:rPr>
        <w:tab/>
        <w:t>Решения Общего собрания оформляются протоколом Общего собрания членов Ассоциации. Протокол подписывают Председатель Общего собрания и секретарь не позднее пяти рабочих дней после даты проведения Общего собрания. Он составляется в произвольной форме с обязательным указанием общего количества присутствующих на Общем собрании членов Ассоциации (кворум), распределения голосов присутствующих членов Ассоциации при голосовании по каждому вопросу повестки дня, принятых на Общем собрании решений по каждому вопросу повестки дня. Протокол Общего собрания должен быть размещен на официальном сайте Ассоциации в сети «Интернет» в течение пяти рабочих дней со дня, следующего за днем проведения Общего собрания.</w:t>
      </w:r>
    </w:p>
    <w:p w:rsidR="006F1FA0" w:rsidRPr="000C4404" w:rsidRDefault="006F1FA0" w:rsidP="008F05C1">
      <w:pPr>
        <w:jc w:val="both"/>
        <w:rPr>
          <w:rFonts w:ascii="Times New Roman" w:hAnsi="Times New Roman" w:cs="Times New Roman"/>
          <w:sz w:val="24"/>
          <w:szCs w:val="24"/>
        </w:rPr>
      </w:pPr>
      <w:r w:rsidRPr="000C4404">
        <w:rPr>
          <w:rFonts w:ascii="Times New Roman" w:hAnsi="Times New Roman" w:cs="Times New Roman"/>
          <w:sz w:val="24"/>
          <w:szCs w:val="24"/>
        </w:rPr>
        <w:t>8.</w:t>
      </w:r>
      <w:r w:rsidR="009302E8" w:rsidRPr="000C4404">
        <w:rPr>
          <w:rFonts w:ascii="Times New Roman" w:hAnsi="Times New Roman" w:cs="Times New Roman"/>
          <w:sz w:val="24"/>
          <w:szCs w:val="24"/>
        </w:rPr>
        <w:t>3</w:t>
      </w:r>
      <w:r w:rsidRPr="000C4404">
        <w:rPr>
          <w:rFonts w:ascii="Times New Roman" w:hAnsi="Times New Roman" w:cs="Times New Roman"/>
          <w:sz w:val="24"/>
          <w:szCs w:val="24"/>
        </w:rPr>
        <w:t>.</w:t>
      </w:r>
      <w:r w:rsidR="009302E8" w:rsidRPr="000C4404">
        <w:rPr>
          <w:rFonts w:ascii="Times New Roman" w:hAnsi="Times New Roman" w:cs="Times New Roman"/>
          <w:sz w:val="24"/>
          <w:szCs w:val="24"/>
        </w:rPr>
        <w:t xml:space="preserve">   </w:t>
      </w:r>
      <w:r w:rsidRPr="000C4404">
        <w:rPr>
          <w:rFonts w:ascii="Times New Roman" w:hAnsi="Times New Roman" w:cs="Times New Roman"/>
          <w:sz w:val="24"/>
          <w:szCs w:val="24"/>
        </w:rPr>
        <w:t>3а содержание и своевременность оформления указанного протокола отвечает Председатель Общего собрания. Оформленный надлежащим образом протокол Общего собрания передается Генеральному директору Ассоциации, который обязан обеспечить его сохранность.</w:t>
      </w:r>
    </w:p>
    <w:p w:rsidR="006F1FA0" w:rsidRPr="000C4404" w:rsidRDefault="006F1FA0" w:rsidP="009302E8">
      <w:pPr>
        <w:jc w:val="center"/>
        <w:rPr>
          <w:rFonts w:ascii="Times New Roman" w:hAnsi="Times New Roman" w:cs="Times New Roman"/>
          <w:sz w:val="24"/>
          <w:szCs w:val="24"/>
        </w:rPr>
      </w:pPr>
      <w:r w:rsidRPr="000C4404">
        <w:rPr>
          <w:rFonts w:ascii="Times New Roman" w:hAnsi="Times New Roman" w:cs="Times New Roman"/>
          <w:sz w:val="24"/>
          <w:szCs w:val="24"/>
        </w:rPr>
        <w:t>9.</w:t>
      </w:r>
      <w:r w:rsidRPr="000C4404">
        <w:rPr>
          <w:rFonts w:ascii="Times New Roman" w:hAnsi="Times New Roman" w:cs="Times New Roman"/>
          <w:sz w:val="24"/>
          <w:szCs w:val="24"/>
        </w:rPr>
        <w:tab/>
        <w:t>ЗАКЛЮЧИТЕЛЬНЫЕ ПОЛОЖЕНИЯ</w:t>
      </w:r>
    </w:p>
    <w:p w:rsidR="00CE5D31" w:rsidRPr="006F1FA0" w:rsidRDefault="006F1FA0" w:rsidP="008F05C1">
      <w:pPr>
        <w:jc w:val="both"/>
        <w:rPr>
          <w:rFonts w:ascii="Times New Roman" w:hAnsi="Times New Roman" w:cs="Times New Roman"/>
          <w:sz w:val="24"/>
          <w:szCs w:val="24"/>
        </w:rPr>
      </w:pPr>
      <w:r w:rsidRPr="000C4404">
        <w:rPr>
          <w:rFonts w:ascii="Times New Roman" w:hAnsi="Times New Roman" w:cs="Times New Roman"/>
          <w:sz w:val="24"/>
          <w:szCs w:val="24"/>
        </w:rPr>
        <w:t>Настоящее Положение не должно противоречить законодательству и иным нормативным актам Российской Федерации, а также Уставу Ассоциации. В случае если законодательством и иными нормативными актами Российской Федерации, а также Уставом Ассоциации установлены иные нормы, чем предусмотрены настоящим Положением, то применяются нормы, установленные законодательством и иными нормативными актами Российской Федерации, а также Уставом.</w:t>
      </w:r>
    </w:p>
    <w:sectPr w:rsidR="00CE5D31" w:rsidRPr="006F1FA0" w:rsidSect="006F1FA0">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FA0" w:rsidRDefault="006F1FA0" w:rsidP="006F1FA0">
      <w:pPr>
        <w:spacing w:after="0" w:line="240" w:lineRule="auto"/>
      </w:pPr>
      <w:r>
        <w:separator/>
      </w:r>
    </w:p>
  </w:endnote>
  <w:endnote w:type="continuationSeparator" w:id="0">
    <w:p w:rsidR="006F1FA0" w:rsidRDefault="006F1FA0" w:rsidP="006F1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808716"/>
      <w:docPartObj>
        <w:docPartGallery w:val="Page Numbers (Bottom of Page)"/>
        <w:docPartUnique/>
      </w:docPartObj>
    </w:sdtPr>
    <w:sdtEndPr/>
    <w:sdtContent>
      <w:p w:rsidR="006F1FA0" w:rsidRDefault="006F1FA0">
        <w:pPr>
          <w:pStyle w:val="a5"/>
          <w:jc w:val="right"/>
        </w:pPr>
        <w:r>
          <w:fldChar w:fldCharType="begin"/>
        </w:r>
        <w:r>
          <w:instrText>PAGE   \* MERGEFORMAT</w:instrText>
        </w:r>
        <w:r>
          <w:fldChar w:fldCharType="separate"/>
        </w:r>
        <w:r w:rsidR="00187939">
          <w:rPr>
            <w:noProof/>
          </w:rPr>
          <w:t>2</w:t>
        </w:r>
        <w:r>
          <w:fldChar w:fldCharType="end"/>
        </w:r>
      </w:p>
    </w:sdtContent>
  </w:sdt>
  <w:p w:rsidR="006F1FA0" w:rsidRDefault="006F1F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FA0" w:rsidRDefault="006F1FA0" w:rsidP="006F1FA0">
      <w:pPr>
        <w:spacing w:after="0" w:line="240" w:lineRule="auto"/>
      </w:pPr>
      <w:r>
        <w:separator/>
      </w:r>
    </w:p>
  </w:footnote>
  <w:footnote w:type="continuationSeparator" w:id="0">
    <w:p w:rsidR="006F1FA0" w:rsidRDefault="006F1FA0" w:rsidP="006F1F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405E2F"/>
    <w:multiLevelType w:val="hybridMultilevel"/>
    <w:tmpl w:val="40F8D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26F49FE"/>
    <w:multiLevelType w:val="hybridMultilevel"/>
    <w:tmpl w:val="C40488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A0"/>
    <w:rsid w:val="000C4404"/>
    <w:rsid w:val="00187939"/>
    <w:rsid w:val="00236196"/>
    <w:rsid w:val="006F1FA0"/>
    <w:rsid w:val="008F05C1"/>
    <w:rsid w:val="009302E8"/>
    <w:rsid w:val="00CE5D31"/>
    <w:rsid w:val="00F30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351B5EF-EBEA-4DD9-AEC7-B7C6457A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F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1FA0"/>
  </w:style>
  <w:style w:type="paragraph" w:styleId="a5">
    <w:name w:val="footer"/>
    <w:basedOn w:val="a"/>
    <w:link w:val="a6"/>
    <w:uiPriority w:val="99"/>
    <w:unhideWhenUsed/>
    <w:rsid w:val="006F1F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1FA0"/>
  </w:style>
  <w:style w:type="paragraph" w:styleId="a7">
    <w:name w:val="List Paragraph"/>
    <w:basedOn w:val="a"/>
    <w:uiPriority w:val="34"/>
    <w:qFormat/>
    <w:rsid w:val="008F05C1"/>
    <w:pPr>
      <w:ind w:left="720"/>
      <w:contextualSpacing/>
    </w:pPr>
  </w:style>
  <w:style w:type="character" w:customStyle="1" w:styleId="2">
    <w:name w:val="Основной текст (2)_"/>
    <w:link w:val="20"/>
    <w:locked/>
    <w:rsid w:val="00187939"/>
    <w:rPr>
      <w:shd w:val="clear" w:color="auto" w:fill="FFFFFF"/>
    </w:rPr>
  </w:style>
  <w:style w:type="paragraph" w:customStyle="1" w:styleId="20">
    <w:name w:val="Основной текст (2)"/>
    <w:basedOn w:val="a"/>
    <w:link w:val="2"/>
    <w:rsid w:val="00187939"/>
    <w:pPr>
      <w:widowControl w:val="0"/>
      <w:shd w:val="clear" w:color="auto" w:fill="FFFFFF"/>
      <w:spacing w:after="0" w:line="274"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6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1919</Words>
  <Characters>10942</Characters>
  <Application>Microsoft Office Word</Application>
  <DocSecurity>0</DocSecurity>
  <Lines>91</Lines>
  <Paragraphs>25</Paragraphs>
  <ScaleCrop>false</ScaleCrop>
  <Company/>
  <LinksUpToDate>false</LinksUpToDate>
  <CharactersWithSpaces>12836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Юдина</dc:creator>
  <cp:keywords/>
  <dc:description/>
  <cp:lastModifiedBy>Екатерина Юдина</cp:lastModifiedBy>
  <cp:revision>9</cp:revision>
  <dcterms:created xsi:type="dcterms:W3CDTF">2017-05-25T14:25:00Z</dcterms:created>
  <dcterms:modified xsi:type="dcterms:W3CDTF">2017-06-03T13:13:00Z</dcterms:modified>
</cp:coreProperties>
</file>